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2C3D" w:rsidRDefault="00A62C3D">
      <w:pPr>
        <w:jc w:val="right"/>
      </w:pPr>
      <w:bookmarkStart w:id="0" w:name="_GoBack"/>
      <w:bookmarkEnd w:id="0"/>
      <w:permStart w:id="2013998152" w:edGrp="everyone"/>
      <w:r>
        <w:rPr>
          <w:rFonts w:ascii="Times New Roman" w:hAnsi="Times New Roman" w:cs="Times New Roman"/>
        </w:rPr>
        <w:t xml:space="preserve">Приложение № 6 </w:t>
      </w:r>
      <w:r>
        <w:rPr>
          <w:rFonts w:ascii="Times New Roman" w:hAnsi="Times New Roman" w:cs="Times New Roman"/>
        </w:rPr>
        <w:br/>
        <w:t>к Договору поставки и монтажа Оборудования</w:t>
      </w:r>
      <w:r>
        <w:rPr>
          <w:rFonts w:ascii="Times New Roman" w:hAnsi="Times New Roman" w:cs="Times New Roman"/>
        </w:rPr>
        <w:br/>
        <w:t>№___ от____</w:t>
      </w:r>
      <w:r>
        <w:rPr>
          <w:rFonts w:ascii="Times New Roman" w:hAnsi="Times New Roman" w:cs="Times New Roman"/>
        </w:rPr>
        <w:tab/>
      </w:r>
    </w:p>
    <w:permEnd w:id="2013998152"/>
    <w:p w:rsidR="00A62C3D" w:rsidRPr="00770E22" w:rsidRDefault="00A62C3D">
      <w:pPr>
        <w:jc w:val="center"/>
        <w:rPr>
          <w:sz w:val="24"/>
          <w:szCs w:val="24"/>
        </w:rPr>
      </w:pPr>
      <w:r w:rsidRPr="00770E22">
        <w:rPr>
          <w:rFonts w:ascii="Times New Roman" w:hAnsi="Times New Roman" w:cs="Times New Roman"/>
          <w:b/>
          <w:sz w:val="24"/>
          <w:szCs w:val="24"/>
        </w:rPr>
        <w:t>Гарантийные обязательства Поставщика относительно информационного, компьютерного и телекоммуникационного (ИКТ) оборудования.</w:t>
      </w:r>
    </w:p>
    <w:p w:rsidR="00A62C3D" w:rsidRPr="00770E22" w:rsidRDefault="00A62C3D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62C3D" w:rsidRPr="00770E22" w:rsidRDefault="00A62C3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Гарантийные обязательства Поставщик исполняет самостоятельно либо с привлечением третьих лиц (далее – Региональных Партнеров), оставаясь ответственным за все их действия/бездействия. Привлечение Региональных Партнеров возможно только по согласованию с Покупателем</w:t>
      </w:r>
      <w:r w:rsidR="0033456E" w:rsidRPr="00770E22">
        <w:rPr>
          <w:rFonts w:ascii="Times New Roman" w:hAnsi="Times New Roman" w:cs="Times New Roman"/>
          <w:sz w:val="24"/>
          <w:szCs w:val="24"/>
        </w:rPr>
        <w:t>.</w:t>
      </w:r>
    </w:p>
    <w:p w:rsidR="00A62C3D" w:rsidRPr="00770E22" w:rsidRDefault="00A62C3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Гарантийные работы, а также все сопутствующие затраты Поставщика, включая командировочные и транспортные расходы, услуги по перевозке или пересылке Оборудования, расходные материалы и инструменты, запасные части производятся за счёт Поставщика или Регионального Партнёра.</w:t>
      </w:r>
    </w:p>
    <w:p w:rsidR="00A62C3D" w:rsidRPr="00770E22" w:rsidRDefault="00A62C3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Срок гарантии продлевается на время прошедшее с момента выявления дефекта и/или недостатка до момента устранения соответствующего дефекта и/или недостатка. При этом, в случае замены запасной части на Оборудовании или части самого Оборудования, действует следующий срок гарантии:</w:t>
      </w:r>
      <w:r w:rsidRPr="00770E22">
        <w:rPr>
          <w:rFonts w:ascii="Times New Roman" w:hAnsi="Times New Roman" w:cs="Times New Roman"/>
          <w:sz w:val="24"/>
          <w:szCs w:val="24"/>
        </w:rPr>
        <w:br/>
        <w:t>- если оставшийся срок гарантии на Оборудование в целом больше срока гарантии на установленную запасную часть, то на такую запасную часть действует срок гарантии Оборудования;</w:t>
      </w:r>
      <w:r w:rsidRPr="00770E22">
        <w:rPr>
          <w:rFonts w:ascii="Times New Roman" w:hAnsi="Times New Roman" w:cs="Times New Roman"/>
          <w:sz w:val="24"/>
          <w:szCs w:val="24"/>
        </w:rPr>
        <w:br/>
        <w:t>- если оставшийся срок гарантии на Оборудование в целом меньше срока гарантии на установленную запасную часть, то на такую запасную часть действует срок гарантии запасной части.</w:t>
      </w:r>
      <w:r w:rsidRPr="00770E22">
        <w:rPr>
          <w:rFonts w:ascii="Times New Roman" w:hAnsi="Times New Roman" w:cs="Times New Roman"/>
          <w:sz w:val="24"/>
          <w:szCs w:val="24"/>
        </w:rPr>
        <w:br/>
        <w:t>При замене Оборудования, срок гарантии на такое Оборудование начинает ис</w:t>
      </w:r>
      <w:r w:rsidR="0033456E" w:rsidRPr="00770E22">
        <w:rPr>
          <w:rFonts w:ascii="Times New Roman" w:hAnsi="Times New Roman" w:cs="Times New Roman"/>
          <w:sz w:val="24"/>
          <w:szCs w:val="24"/>
        </w:rPr>
        <w:t>числяться заново, согласно сроку</w:t>
      </w:r>
      <w:r w:rsidRPr="00770E22">
        <w:rPr>
          <w:rFonts w:ascii="Times New Roman" w:hAnsi="Times New Roman" w:cs="Times New Roman"/>
          <w:sz w:val="24"/>
          <w:szCs w:val="24"/>
        </w:rPr>
        <w:t xml:space="preserve"> гарантии </w:t>
      </w:r>
      <w:r w:rsidR="0033456E" w:rsidRPr="00770E22">
        <w:rPr>
          <w:rFonts w:ascii="Times New Roman" w:hAnsi="Times New Roman" w:cs="Times New Roman"/>
          <w:sz w:val="24"/>
          <w:szCs w:val="24"/>
        </w:rPr>
        <w:t>по Договору.</w:t>
      </w:r>
    </w:p>
    <w:p w:rsidR="00A62C3D" w:rsidRPr="00770E22" w:rsidRDefault="00A62C3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Гарантия не распространяется:</w:t>
      </w:r>
    </w:p>
    <w:p w:rsidR="00A62C3D" w:rsidRPr="00770E22" w:rsidRDefault="00A62C3D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На расходные материалы надлежащего качества и если нет наруше</w:t>
      </w:r>
      <w:r w:rsidR="0033456E" w:rsidRPr="00770E22">
        <w:rPr>
          <w:rFonts w:ascii="Times New Roman" w:hAnsi="Times New Roman" w:cs="Times New Roman"/>
          <w:sz w:val="24"/>
          <w:szCs w:val="24"/>
        </w:rPr>
        <w:t>ния в соответствии с пунктом 4.11</w:t>
      </w:r>
      <w:r w:rsidRPr="00770E22">
        <w:rPr>
          <w:rFonts w:ascii="Times New Roman" w:hAnsi="Times New Roman" w:cs="Times New Roman"/>
          <w:sz w:val="24"/>
          <w:szCs w:val="24"/>
        </w:rPr>
        <w:t xml:space="preserve"> Договора;</w:t>
      </w:r>
    </w:p>
    <w:p w:rsidR="00A62C3D" w:rsidRPr="00770E22" w:rsidRDefault="00A62C3D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На неисправности, возникшие вследствие нарушения Покупателем установленных производителем правил эксплуатации Оборудования, в связи с несанкционированной модификацией, небрежным обращением, воздействием окружающей среды, пожаром, а также другими причинами, выходящими за рамки предусмотренной производителем эксплуатации; несоответствия Государственным стандартам параметров питающих и кабельных сетей; скачков напряжения электросетей; попадания внутрь корпуса и/или на корпуса влаги, посторонних веществ, существ и предметов;</w:t>
      </w:r>
    </w:p>
    <w:p w:rsidR="00A62C3D" w:rsidRPr="00770E22" w:rsidRDefault="00A62C3D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На неисправности, возникшие вследствие проведения ремонтных работ в гарантийный срок лицом, не уполномоченным Поставщиком.</w:t>
      </w:r>
    </w:p>
    <w:p w:rsidR="00A62C3D" w:rsidRPr="00770E22" w:rsidRDefault="00A62C3D" w:rsidP="00770E22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Поставщик обязуется предоставлять гарантию на всё поставляемое Оборудование не менее гарантии завода</w:t>
      </w:r>
      <w:r w:rsidR="0033456E" w:rsidRPr="00770E22">
        <w:rPr>
          <w:rFonts w:ascii="Times New Roman" w:hAnsi="Times New Roman" w:cs="Times New Roman"/>
          <w:sz w:val="24"/>
          <w:szCs w:val="24"/>
        </w:rPr>
        <w:t>-</w:t>
      </w:r>
      <w:r w:rsidR="00770E22">
        <w:rPr>
          <w:rFonts w:ascii="Times New Roman" w:hAnsi="Times New Roman" w:cs="Times New Roman"/>
          <w:sz w:val="24"/>
          <w:szCs w:val="24"/>
        </w:rPr>
        <w:t xml:space="preserve">изготовителя. </w:t>
      </w:r>
      <w:r w:rsidRPr="00770E22">
        <w:rPr>
          <w:rFonts w:ascii="Times New Roman" w:hAnsi="Times New Roman" w:cs="Times New Roman"/>
          <w:sz w:val="24"/>
          <w:szCs w:val="24"/>
        </w:rPr>
        <w:t>При этом Поставщик обязуется компенсировать все документально подтверждённые затраты на восстановление Оборудования в случае, если его виновные действия привели к утере гарантии, а также далее исполнять гарантийные обязательства для данного Оборудования</w:t>
      </w:r>
      <w:r w:rsidR="00770E22">
        <w:rPr>
          <w:rFonts w:ascii="Times New Roman" w:hAnsi="Times New Roman" w:cs="Times New Roman"/>
          <w:sz w:val="24"/>
          <w:szCs w:val="24"/>
        </w:rPr>
        <w:t>.</w:t>
      </w:r>
    </w:p>
    <w:p w:rsidR="00770E22" w:rsidRPr="00770E22" w:rsidRDefault="00770E22" w:rsidP="00770E22">
      <w:pPr>
        <w:pStyle w:val="ListParagraph"/>
        <w:ind w:left="432"/>
        <w:jc w:val="both"/>
        <w:rPr>
          <w:sz w:val="24"/>
          <w:szCs w:val="24"/>
        </w:rPr>
      </w:pPr>
    </w:p>
    <w:p w:rsidR="00A62C3D" w:rsidRPr="00770E22" w:rsidRDefault="00A62C3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770E22">
        <w:rPr>
          <w:rFonts w:ascii="Times New Roman" w:hAnsi="Times New Roman" w:cs="Times New Roman"/>
          <w:b/>
          <w:sz w:val="24"/>
          <w:szCs w:val="24"/>
        </w:rPr>
        <w:t>Гарантийные обязательства Поставщика по видам Оборудования</w:t>
      </w:r>
    </w:p>
    <w:p w:rsidR="00A62C3D" w:rsidRPr="00770E22" w:rsidRDefault="00A62C3D" w:rsidP="00510DE2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Поставщик обязуется выполнять следующие условия предоставления гарантии в зависимости от вида Оборудования:</w:t>
      </w:r>
    </w:p>
    <w:tbl>
      <w:tblPr>
        <w:tblW w:w="0" w:type="auto"/>
        <w:tblInd w:w="103" w:type="dxa"/>
        <w:tblLayout w:type="fixed"/>
        <w:tblLook w:val="0000" w:firstRow="0" w:lastRow="0" w:firstColumn="0" w:lastColumn="0" w:noHBand="0" w:noVBand="0"/>
      </w:tblPr>
      <w:tblGrid>
        <w:gridCol w:w="1559"/>
        <w:gridCol w:w="2836"/>
        <w:gridCol w:w="2198"/>
        <w:gridCol w:w="2197"/>
        <w:gridCol w:w="2125"/>
      </w:tblGrid>
      <w:tr w:rsidR="00A62C3D">
        <w:trPr>
          <w:trHeight w:val="28"/>
          <w:tblHeader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Виды оборудования</w:t>
            </w:r>
          </w:p>
        </w:tc>
        <w:tc>
          <w:tcPr>
            <w:tcW w:w="2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Запчасти и Расходные материалы</w:t>
            </w:r>
          </w:p>
        </w:tc>
        <w:tc>
          <w:tcPr>
            <w:tcW w:w="21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Сервисное оборудование</w:t>
            </w:r>
          </w:p>
        </w:tc>
        <w:tc>
          <w:tcPr>
            <w:tcW w:w="21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Стандартное оборудование без сервиса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Стандартное оборудование с сервисом</w:t>
            </w:r>
          </w:p>
        </w:tc>
      </w:tr>
      <w:tr w:rsidR="00A62C3D">
        <w:trPr>
          <w:trHeight w:val="9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2F5496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оказания гарантии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Гарантия на момент проверки работоспособности/соответствия Техническому заданию/Спецификации и в период эксплуатации </w:t>
            </w:r>
          </w:p>
        </w:tc>
        <w:tc>
          <w:tcPr>
            <w:tcW w:w="21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Гарантия на установленный </w:t>
            </w:r>
            <w:r w:rsidR="0033456E"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спецификации срок (не менее 2-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 лет)</w:t>
            </w:r>
          </w:p>
        </w:tc>
        <w:tc>
          <w:tcPr>
            <w:tcW w:w="21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Гарантия на установленный </w:t>
            </w:r>
            <w:r w:rsidR="0033456E"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спецификации срок (не менее 2-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 лет)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Гарантия на установленный в спецификации срок (не менее 2</w:t>
            </w:r>
            <w:r w:rsidR="0033456E"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 лет)</w:t>
            </w:r>
          </w:p>
        </w:tc>
      </w:tr>
      <w:tr w:rsidR="00A62C3D">
        <w:trPr>
          <w:trHeight w:val="152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2F5496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предоставления гарантии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C2E6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всей партии или выявленных экземпляров в случае выявления брака или отклонений от Технического Задания при массовой эксплуатации</w:t>
            </w:r>
          </w:p>
        </w:tc>
        <w:tc>
          <w:tcPr>
            <w:tcW w:w="21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C2E6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обслуживание оборудования на месте установки</w:t>
            </w:r>
          </w:p>
        </w:tc>
        <w:tc>
          <w:tcPr>
            <w:tcW w:w="21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C2E6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обслуживание оборудования в стационаре Поставщика, забор/возврат оборудования из/в филиал(ов) Покупателя за счёт Поставщика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C2E6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обслуживание оборудования в стационаре Поставщика, забор/возврат оборудования из/в филиал(ов) за счёт Поставщика</w:t>
            </w:r>
          </w:p>
        </w:tc>
      </w:tr>
      <w:tr w:rsidR="00A62C3D">
        <w:trPr>
          <w:trHeight w:val="143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обязательства</w:t>
            </w:r>
          </w:p>
        </w:tc>
        <w:tc>
          <w:tcPr>
            <w:tcW w:w="2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51178C" w:rsidP="005117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A62C3D"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аключение договора по не гарантийному ремонту оборудования на месте его установки или включению поставляемого Оборудования в уже заключенный договор.</w:t>
            </w:r>
            <w:r w:rsidR="00A62C3D"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Принятие ответственности за выполнение </w:t>
            </w:r>
            <w:r w:rsidR="00A62C3D" w:rsidRPr="00770E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SLA</w:t>
            </w:r>
            <w:r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в целом. </w:t>
            </w:r>
            <w:r w:rsidR="00A62C3D"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51178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A62C3D"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аключение договора по не гарантийному ремонту оборудования в стационаре Поставщика или включению поставляемого Оборудования в уже заключенный договор.</w:t>
            </w:r>
            <w:r w:rsidR="00A62C3D"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Принятие ответственности за выполнение </w:t>
            </w:r>
            <w:r w:rsidR="00A62C3D"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SLA</w:t>
            </w:r>
            <w:r w:rsidR="00A62C3D"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договору в целом.</w:t>
            </w:r>
          </w:p>
        </w:tc>
      </w:tr>
      <w:tr w:rsidR="00A62C3D">
        <w:trPr>
          <w:trHeight w:val="143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Обязательное предоставление списка серийных номеров оборудования в момент отгрузки </w:t>
            </w:r>
          </w:p>
        </w:tc>
        <w:tc>
          <w:tcPr>
            <w:tcW w:w="21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Обязательное предоставление списка серийных номеров оборудования в момент отгрузки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Обязательное предоставление списка серийных номеров оборудования в момент отгрузки</w:t>
            </w:r>
          </w:p>
        </w:tc>
      </w:tr>
    </w:tbl>
    <w:p w:rsidR="00A62C3D" w:rsidRPr="00770E22" w:rsidRDefault="00A62C3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Соответствие видов оборудования, групп оборудования и модели оборудования приведено в Таблице №1 настоящего Приложения.</w:t>
      </w:r>
    </w:p>
    <w:p w:rsidR="00770E22" w:rsidRPr="00770E22" w:rsidRDefault="00770E22" w:rsidP="00770E22">
      <w:pPr>
        <w:pStyle w:val="ListParagraph"/>
        <w:ind w:left="432"/>
        <w:jc w:val="both"/>
        <w:rPr>
          <w:sz w:val="24"/>
          <w:szCs w:val="24"/>
        </w:rPr>
      </w:pPr>
    </w:p>
    <w:p w:rsidR="00A62C3D" w:rsidRPr="00770E22" w:rsidRDefault="00A62C3D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b/>
          <w:sz w:val="24"/>
          <w:szCs w:val="24"/>
        </w:rPr>
        <w:t>Описание обязательств Поставщика по видам Оборудования</w:t>
      </w:r>
    </w:p>
    <w:p w:rsidR="00A62C3D" w:rsidRPr="00770E22" w:rsidRDefault="00A62C3D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b/>
          <w:sz w:val="24"/>
          <w:szCs w:val="24"/>
        </w:rPr>
        <w:t>Запчасти и Расходные материалы</w:t>
      </w:r>
      <w:r w:rsidR="0051178C" w:rsidRPr="00770E22">
        <w:rPr>
          <w:rFonts w:ascii="Times New Roman" w:hAnsi="Times New Roman" w:cs="Times New Roman"/>
          <w:b/>
          <w:sz w:val="24"/>
          <w:szCs w:val="24"/>
        </w:rPr>
        <w:t>.</w:t>
      </w:r>
    </w:p>
    <w:p w:rsidR="00A62C3D" w:rsidRPr="00770E22" w:rsidRDefault="00A62C3D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Проверка соответствия техническому заданию и Спецификации поставляемого Оборудования производится Покупателем при приёмке Оборудования, а также в период гарантийного срока эксплуатации.</w:t>
      </w:r>
    </w:p>
    <w:p w:rsidR="00A62C3D" w:rsidRPr="00770E22" w:rsidRDefault="00A62C3D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В случае, если в момент проверки выявлены отклонения от Спецификации или технического задания, дефекты и/или недостатки Оборудования, то они фиксируются согласно пункта 4.12 Договора, а Поставщик обязан по выбору Покупателя: </w:t>
      </w:r>
    </w:p>
    <w:p w:rsidR="00A62C3D" w:rsidRPr="00770E22" w:rsidRDefault="00A62C3D">
      <w:pPr>
        <w:pStyle w:val="ListParagraph"/>
        <w:numPr>
          <w:ilvl w:val="3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произвести за свой счет ремонт некачественного Оборудования или его части в случае обнаружения устранимых недостатков или дефектов, в течение 10 (десяти) календарных дней с момента получения Поставщиком извещения от Покупателя, если это не связано с необходимостью замены деталей и/или узлов Оборудования;</w:t>
      </w:r>
    </w:p>
    <w:p w:rsidR="00A62C3D" w:rsidRPr="00770E22" w:rsidRDefault="00A62C3D">
      <w:pPr>
        <w:pStyle w:val="ListParagraph"/>
        <w:numPr>
          <w:ilvl w:val="3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произвести за свой счет необходимый ремонт и замену деталей и/или узлов Оборудования в течение 10 (десяти) календарных дней с момента получения уведомления от Покупателя о необходимости замены таких деталей и/или узлов в результате выявленных дефектов и/или недостатков;</w:t>
      </w:r>
    </w:p>
    <w:p w:rsidR="00A62C3D" w:rsidRPr="00770E22" w:rsidRDefault="00A62C3D">
      <w:pPr>
        <w:pStyle w:val="ListParagraph"/>
        <w:numPr>
          <w:ilvl w:val="3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заменить Оборудование на новое в случае невозможности проведения его ремонта в течение 10 (десяти) календарных дней с момента получения Акта об установлении расхождений в количестве и качестве при приемке товарно-материальных ценностей;</w:t>
      </w:r>
    </w:p>
    <w:p w:rsidR="00A62C3D" w:rsidRPr="00770E22" w:rsidRDefault="00A62C3D">
      <w:pPr>
        <w:pStyle w:val="ListParagraph"/>
        <w:numPr>
          <w:ilvl w:val="3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возместить расходы Покупателю по устранению дефектов и/или недостатков, ремонту Оборудования либо его деталей (узлов); </w:t>
      </w:r>
    </w:p>
    <w:p w:rsidR="00A62C3D" w:rsidRPr="00770E22" w:rsidRDefault="00A62C3D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В случае нарушения Поставщиком пункта 3.1.2 Приложения № 6 Покупатель имеет право произвести возврат такого Оборудования Поставщику. Поставщик обязуется, в срок не более 1</w:t>
      </w:r>
      <w:r w:rsidR="0051178C" w:rsidRPr="00770E22">
        <w:rPr>
          <w:rFonts w:ascii="Times New Roman" w:hAnsi="Times New Roman" w:cs="Times New Roman"/>
          <w:sz w:val="24"/>
          <w:szCs w:val="24"/>
        </w:rPr>
        <w:t xml:space="preserve"> (одного)</w:t>
      </w:r>
      <w:r w:rsidRPr="00770E22">
        <w:rPr>
          <w:rFonts w:ascii="Times New Roman" w:hAnsi="Times New Roman" w:cs="Times New Roman"/>
          <w:sz w:val="24"/>
          <w:szCs w:val="24"/>
        </w:rPr>
        <w:t xml:space="preserve"> календарного месяца с момента получения Поставщиком извещения от Покупателя, произвести возврат денежных средств за Оборудование, а также произвести забор Оборудования из мест его хранения, указанных Покупателем в извещении, за свой счёт. </w:t>
      </w:r>
    </w:p>
    <w:p w:rsidR="00A62C3D" w:rsidRPr="00770E22" w:rsidRDefault="00A62C3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770E22">
        <w:rPr>
          <w:rFonts w:ascii="Times New Roman" w:hAnsi="Times New Roman" w:cs="Times New Roman"/>
          <w:b/>
          <w:sz w:val="24"/>
          <w:szCs w:val="24"/>
        </w:rPr>
        <w:t>Сервисное оборудование.</w:t>
      </w:r>
    </w:p>
    <w:p w:rsidR="00A62C3D" w:rsidRPr="00770E22" w:rsidRDefault="00A62C3D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Гарантийный период на Оборудование составляет не менее двух лет, если иное не указано в Спецификации.</w:t>
      </w:r>
    </w:p>
    <w:p w:rsidR="00A62C3D" w:rsidRPr="00770E22" w:rsidRDefault="00A62C3D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Проверка </w:t>
      </w:r>
      <w:bookmarkStart w:id="1" w:name="_Hlk64385602"/>
      <w:r w:rsidRPr="00770E22">
        <w:rPr>
          <w:rFonts w:ascii="Times New Roman" w:hAnsi="Times New Roman" w:cs="Times New Roman"/>
          <w:sz w:val="24"/>
          <w:szCs w:val="24"/>
        </w:rPr>
        <w:t>соответствия техническому заданию и Спецификации поставляемого Оборудования производится Покупателем при приёмке Оборудования</w:t>
      </w:r>
      <w:bookmarkEnd w:id="1"/>
      <w:r w:rsidRPr="00770E22">
        <w:rPr>
          <w:rFonts w:ascii="Times New Roman" w:hAnsi="Times New Roman" w:cs="Times New Roman"/>
          <w:sz w:val="24"/>
          <w:szCs w:val="24"/>
        </w:rPr>
        <w:t>, а также в период его эксплуатации.</w:t>
      </w:r>
    </w:p>
    <w:p w:rsidR="00A62C3D" w:rsidRPr="00770E22" w:rsidRDefault="00A62C3D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В случае выявления Покупателем в период гарантийного срока эксплуатации дефектов и/или недостатков Оборудования, Поставщик обязан по выбору Покупателя:</w:t>
      </w:r>
    </w:p>
    <w:p w:rsidR="00A62C3D" w:rsidRPr="00770E22" w:rsidRDefault="00A62C3D">
      <w:pPr>
        <w:pStyle w:val="ListParagraph"/>
        <w:numPr>
          <w:ilvl w:val="3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произвести за свой счет ремонт некачественного Оборудования или его части в случае обнаружения устранимых недостатков или дефектов, в течение 2 (двух) календарных дней с момента получения Поставщиком извещения от Покупателя, если это не связано с необходимостью замены деталей и/или узлов Оборудования;</w:t>
      </w:r>
    </w:p>
    <w:p w:rsidR="00A62C3D" w:rsidRPr="00770E22" w:rsidRDefault="00A62C3D">
      <w:pPr>
        <w:pStyle w:val="ListParagraph"/>
        <w:numPr>
          <w:ilvl w:val="3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произвести за свой счет необходимый ремонт и замену деталей и/или узлов Оборудования в течение 2 (двух) календарных дней с момента получения уведомления от Покупателя о необходимости замены таких деталей и/или узлов в результате выявленных дефектов и/или недостатков;</w:t>
      </w:r>
    </w:p>
    <w:p w:rsidR="00A62C3D" w:rsidRPr="00770E22" w:rsidRDefault="00A62C3D">
      <w:pPr>
        <w:pStyle w:val="ListParagraph"/>
        <w:numPr>
          <w:ilvl w:val="3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заменить Оборудование на новое в случае невозможности проведения его ремонта в течение 2 (двух) календарных дней с момента получения Акта об установлении расхождений в количестве и качестве при приемке товарно-материальных ценностей;</w:t>
      </w:r>
    </w:p>
    <w:p w:rsidR="00A62C3D" w:rsidRPr="00770E22" w:rsidRDefault="00A62C3D">
      <w:pPr>
        <w:pStyle w:val="ListParagraph"/>
        <w:numPr>
          <w:ilvl w:val="3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возместить расходы Покупателю по устранению дефектов и/или недостатков, ремонту Оборудования либо его деталей (узлов);</w:t>
      </w:r>
    </w:p>
    <w:p w:rsidR="00A62C3D" w:rsidRPr="00770E22" w:rsidRDefault="00A62C3D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В случае нарушения Поставщиком пункта 3.2.3 Приложения № 6 Покупатель имеет право произвести возврат такого Оборудования Поставщику. Поставщик обязуется, в срок не более 1</w:t>
      </w:r>
      <w:r w:rsidR="0051178C" w:rsidRPr="00770E22">
        <w:rPr>
          <w:rFonts w:ascii="Times New Roman" w:hAnsi="Times New Roman" w:cs="Times New Roman"/>
          <w:sz w:val="24"/>
          <w:szCs w:val="24"/>
        </w:rPr>
        <w:t xml:space="preserve"> (одного)</w:t>
      </w:r>
      <w:r w:rsidRPr="00770E22">
        <w:rPr>
          <w:rFonts w:ascii="Times New Roman" w:hAnsi="Times New Roman" w:cs="Times New Roman"/>
          <w:sz w:val="24"/>
          <w:szCs w:val="24"/>
        </w:rPr>
        <w:t xml:space="preserve"> календарного месяца с момента получения Поставщиком извещения от Покупателя, произвести возврат денежных средств за Оборудование, а также произвести забор Оборудования из мест его хранения, указанных Покупателем в извещении, за свой счёт.</w:t>
      </w:r>
    </w:p>
    <w:p w:rsidR="00A62C3D" w:rsidRPr="00770E22" w:rsidRDefault="00A62C3D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Транспортировка Оборудования и/или его деталей (узлов) для осуществления их ремонта вне места установки осуществляется силами и за счет Поставщика, если иное не согласовано Сторонами дополнительно. Гарантийный срок на Оборудование или его единицу продлевается на срок устранения Поставщиком дефекта и/или недостатка.</w:t>
      </w:r>
    </w:p>
    <w:p w:rsidR="00A62C3D" w:rsidRPr="00770E22" w:rsidRDefault="00A62C3D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Гарантийное обслуживание производится на месте установки Оборудования.</w:t>
      </w:r>
    </w:p>
    <w:p w:rsidR="00A62C3D" w:rsidRPr="00770E22" w:rsidRDefault="00A62C3D">
      <w:pPr>
        <w:pStyle w:val="ListParagraph"/>
        <w:numPr>
          <w:ilvl w:val="2"/>
          <w:numId w:val="2"/>
        </w:numPr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Регламент оказания гарантийного обслуживания приведён в Приложении № 7 настоящего Договора.</w:t>
      </w:r>
    </w:p>
    <w:p w:rsidR="00A62C3D" w:rsidRPr="00770E22" w:rsidRDefault="00A62C3D" w:rsidP="008E7C9D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Для обеспечения не гарантийного сервиса Оборудования Поставщик </w:t>
      </w:r>
      <w:r w:rsidR="001A79CE" w:rsidRPr="00770E22">
        <w:rPr>
          <w:rFonts w:ascii="Times New Roman" w:hAnsi="Times New Roman" w:cs="Times New Roman"/>
          <w:sz w:val="24"/>
          <w:szCs w:val="24"/>
        </w:rPr>
        <w:t>и Покупатель заключают</w:t>
      </w:r>
      <w:r w:rsidRPr="00770E22">
        <w:rPr>
          <w:rFonts w:ascii="Times New Roman" w:hAnsi="Times New Roman" w:cs="Times New Roman"/>
          <w:sz w:val="24"/>
          <w:szCs w:val="24"/>
        </w:rPr>
        <w:t xml:space="preserve"> договор по не гарантийному сервису пос</w:t>
      </w:r>
      <w:r w:rsidR="001A79CE" w:rsidRPr="00770E22">
        <w:rPr>
          <w:rFonts w:ascii="Times New Roman" w:hAnsi="Times New Roman" w:cs="Times New Roman"/>
          <w:sz w:val="24"/>
          <w:szCs w:val="24"/>
        </w:rPr>
        <w:t>тавляемого Оборудования или заключают</w:t>
      </w:r>
      <w:r w:rsidRPr="00770E22">
        <w:rPr>
          <w:rFonts w:ascii="Times New Roman" w:hAnsi="Times New Roman" w:cs="Times New Roman"/>
          <w:sz w:val="24"/>
          <w:szCs w:val="24"/>
        </w:rPr>
        <w:t xml:space="preserve"> дополнительное соглашение о принятии на поддержку новой модели поставляемого Оборудования,</w:t>
      </w:r>
      <w:r w:rsidR="001A79CE" w:rsidRPr="00770E22">
        <w:rPr>
          <w:rFonts w:ascii="Times New Roman" w:hAnsi="Times New Roman" w:cs="Times New Roman"/>
          <w:sz w:val="24"/>
          <w:szCs w:val="24"/>
        </w:rPr>
        <w:t xml:space="preserve"> если такой договор уже заключен</w:t>
      </w:r>
      <w:r w:rsidRPr="00770E22">
        <w:rPr>
          <w:rFonts w:ascii="Times New Roman" w:hAnsi="Times New Roman" w:cs="Times New Roman"/>
          <w:sz w:val="24"/>
          <w:szCs w:val="24"/>
        </w:rPr>
        <w:t>.</w:t>
      </w:r>
    </w:p>
    <w:p w:rsidR="00770E22" w:rsidRDefault="00770E22" w:rsidP="00770E2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3.2.8.1. </w:t>
      </w:r>
      <w:r w:rsidR="00A62C3D" w:rsidRPr="00770E22">
        <w:rPr>
          <w:rFonts w:ascii="Times New Roman" w:hAnsi="Times New Roman" w:cs="Times New Roman"/>
          <w:sz w:val="24"/>
          <w:szCs w:val="24"/>
        </w:rPr>
        <w:t>При этом</w:t>
      </w:r>
      <w:r w:rsidR="00F41A94" w:rsidRPr="00770E22">
        <w:rPr>
          <w:rFonts w:ascii="Times New Roman" w:hAnsi="Times New Roman" w:cs="Times New Roman"/>
          <w:sz w:val="24"/>
          <w:szCs w:val="24"/>
        </w:rPr>
        <w:t>:</w:t>
      </w:r>
    </w:p>
    <w:p w:rsidR="00A62C3D" w:rsidRPr="00770E22" w:rsidRDefault="00770E22" w:rsidP="00770E22">
      <w:pPr>
        <w:pStyle w:val="ListParagraph"/>
        <w:ind w:left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62C3D" w:rsidRPr="00770E22">
        <w:rPr>
          <w:rFonts w:ascii="Times New Roman" w:hAnsi="Times New Roman" w:cs="Times New Roman"/>
          <w:sz w:val="24"/>
          <w:szCs w:val="24"/>
        </w:rPr>
        <w:t>- Поставщик обязуется исполнять условия договора по не гара</w:t>
      </w:r>
      <w:r>
        <w:rPr>
          <w:rFonts w:ascii="Times New Roman" w:hAnsi="Times New Roman" w:cs="Times New Roman"/>
          <w:sz w:val="24"/>
          <w:szCs w:val="24"/>
        </w:rPr>
        <w:t xml:space="preserve">нтийному ремонту для всех видов </w:t>
      </w:r>
      <w:r w:rsidR="00A62C3D" w:rsidRPr="00770E22">
        <w:rPr>
          <w:rFonts w:ascii="Times New Roman" w:hAnsi="Times New Roman" w:cs="Times New Roman"/>
          <w:sz w:val="24"/>
          <w:szCs w:val="24"/>
        </w:rPr>
        <w:t>проводимых работ: гарантийных и не гарантийных, в части</w:t>
      </w:r>
      <w:r w:rsidR="00510DE2" w:rsidRPr="00770E2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br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62C3D" w:rsidRPr="00770E22">
        <w:rPr>
          <w:rFonts w:ascii="Times New Roman" w:hAnsi="Times New Roman" w:cs="Times New Roman"/>
          <w:sz w:val="24"/>
          <w:szCs w:val="24"/>
        </w:rPr>
        <w:t>- сроков выполнения работ – для всех видов работ устанавливается единый срок выполнения</w:t>
      </w:r>
      <w:r w:rsidR="00A62C3D" w:rsidRPr="00770E22">
        <w:rPr>
          <w:rFonts w:ascii="Times New Roman" w:hAnsi="Times New Roman" w:cs="Times New Roman"/>
          <w:sz w:val="24"/>
          <w:szCs w:val="24"/>
        </w:rPr>
        <w:br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="00A62C3D" w:rsidRPr="00770E22">
        <w:rPr>
          <w:rFonts w:ascii="Times New Roman" w:hAnsi="Times New Roman" w:cs="Times New Roman"/>
          <w:sz w:val="24"/>
          <w:szCs w:val="24"/>
        </w:rPr>
        <w:t xml:space="preserve"> - ответственности за выполнение </w:t>
      </w:r>
      <w:r w:rsidR="00A62C3D" w:rsidRPr="00770E22">
        <w:rPr>
          <w:rFonts w:ascii="Times New Roman" w:hAnsi="Times New Roman" w:cs="Times New Roman"/>
          <w:sz w:val="24"/>
          <w:szCs w:val="24"/>
          <w:lang w:val="en-US"/>
        </w:rPr>
        <w:t>SLA</w:t>
      </w:r>
      <w:r w:rsidR="00A62C3D" w:rsidRPr="00770E22">
        <w:rPr>
          <w:rFonts w:ascii="Times New Roman" w:hAnsi="Times New Roman" w:cs="Times New Roman"/>
          <w:sz w:val="24"/>
          <w:szCs w:val="24"/>
        </w:rPr>
        <w:t xml:space="preserve"> – </w:t>
      </w:r>
      <w:r w:rsidR="00A62C3D" w:rsidRPr="00770E22">
        <w:rPr>
          <w:rFonts w:ascii="Times New Roman" w:hAnsi="Times New Roman" w:cs="Times New Roman"/>
          <w:sz w:val="24"/>
          <w:szCs w:val="24"/>
          <w:lang w:val="en-US"/>
        </w:rPr>
        <w:t>SLA</w:t>
      </w:r>
      <w:r w:rsidR="00A62C3D" w:rsidRPr="00770E22">
        <w:rPr>
          <w:rFonts w:ascii="Times New Roman" w:hAnsi="Times New Roman" w:cs="Times New Roman"/>
          <w:sz w:val="24"/>
          <w:szCs w:val="24"/>
        </w:rPr>
        <w:t xml:space="preserve"> рассчитывается вне зависимости от типов работ (гарантийные и не гарантийные), для всех видов работ устанавливается единый способ расчёта неустойки</w:t>
      </w:r>
      <w:r w:rsidR="00A62C3D" w:rsidRPr="00770E22">
        <w:rPr>
          <w:rFonts w:ascii="Times New Roman" w:hAnsi="Times New Roman" w:cs="Times New Roman"/>
          <w:sz w:val="24"/>
          <w:szCs w:val="24"/>
        </w:rPr>
        <w:br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="00A62C3D" w:rsidRPr="00770E22">
        <w:rPr>
          <w:rFonts w:ascii="Times New Roman" w:hAnsi="Times New Roman" w:cs="Times New Roman"/>
          <w:sz w:val="24"/>
          <w:szCs w:val="24"/>
        </w:rPr>
        <w:t xml:space="preserve"> - географии размещения оборудования – н</w:t>
      </w:r>
      <w:r>
        <w:rPr>
          <w:rFonts w:ascii="Times New Roman" w:hAnsi="Times New Roman" w:cs="Times New Roman"/>
          <w:sz w:val="24"/>
          <w:szCs w:val="24"/>
        </w:rPr>
        <w:t xml:space="preserve">а всех объектах Покупателя, где </w:t>
      </w:r>
      <w:r w:rsidR="00A62C3D" w:rsidRPr="00770E22">
        <w:rPr>
          <w:rFonts w:ascii="Times New Roman" w:hAnsi="Times New Roman" w:cs="Times New Roman"/>
          <w:sz w:val="24"/>
          <w:szCs w:val="24"/>
        </w:rPr>
        <w:t>размещается Оборудование.</w:t>
      </w:r>
    </w:p>
    <w:p w:rsidR="00A62C3D" w:rsidRPr="00770E22" w:rsidRDefault="00A62C3D" w:rsidP="00770E22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Поставщик обязуется предоставлять список заводских номеров Оборудования по электронной почте, согласно Приложению № 4 к настоящему Договору.</w:t>
      </w:r>
      <w:r w:rsidRPr="00770E22">
        <w:rPr>
          <w:rFonts w:ascii="Times New Roman" w:hAnsi="Times New Roman" w:cs="Times New Roman"/>
          <w:sz w:val="24"/>
          <w:szCs w:val="24"/>
        </w:rPr>
        <w:br/>
      </w:r>
    </w:p>
    <w:p w:rsidR="00A62C3D" w:rsidRPr="00770E22" w:rsidRDefault="00A62C3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770E22">
        <w:rPr>
          <w:rFonts w:ascii="Times New Roman" w:hAnsi="Times New Roman" w:cs="Times New Roman"/>
          <w:b/>
          <w:sz w:val="24"/>
          <w:szCs w:val="24"/>
        </w:rPr>
        <w:t>Стандартное оборудование без сервиса</w:t>
      </w:r>
      <w:r w:rsidR="00F41A94" w:rsidRPr="00770E22">
        <w:rPr>
          <w:rFonts w:ascii="Times New Roman" w:hAnsi="Times New Roman" w:cs="Times New Roman"/>
          <w:b/>
          <w:sz w:val="24"/>
          <w:szCs w:val="24"/>
        </w:rPr>
        <w:t>.</w:t>
      </w:r>
    </w:p>
    <w:p w:rsidR="00A62C3D" w:rsidRPr="00770E22" w:rsidRDefault="00A62C3D" w:rsidP="00F4521D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Гарантийный период на Оборудование составляет не менее двух лет, если иное не указано в Спецификации.</w:t>
      </w:r>
    </w:p>
    <w:p w:rsidR="00A62C3D" w:rsidRPr="00770E22" w:rsidRDefault="00A62C3D" w:rsidP="00F4521D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Проверка соответствия техническому заданию и Спецификации поставляемого Оборудования производится Покупателем при приёмке Оборудования, а также в период его эксплуатации.</w:t>
      </w:r>
    </w:p>
    <w:p w:rsidR="00A62C3D" w:rsidRPr="00770E22" w:rsidRDefault="00A62C3D" w:rsidP="00F4521D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В случае выявления Покупателем в период гарантийного срока эксплуатации дефектов и/или недостатков Оборудования, Поставщик обязан по выбору Покупателя:</w:t>
      </w:r>
    </w:p>
    <w:p w:rsidR="00A62C3D" w:rsidRPr="00770E22" w:rsidRDefault="00A62C3D" w:rsidP="00F4521D">
      <w:pPr>
        <w:pStyle w:val="ListParagraph"/>
        <w:numPr>
          <w:ilvl w:val="3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произвести за свой счет ремонт некачественного Оборудования или его части в случае обнаружения устранимых недостатков или дефектов, в течение 20 (двадцати) календарных дней с момента получения Поставщиком извещения от Покупателя, если это не связано с необходимостью замены деталей и/или узлов Оборудования;</w:t>
      </w:r>
    </w:p>
    <w:p w:rsidR="00A62C3D" w:rsidRPr="00770E22" w:rsidRDefault="00A62C3D" w:rsidP="001A79CE">
      <w:pPr>
        <w:pStyle w:val="ListParagraph"/>
        <w:numPr>
          <w:ilvl w:val="3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произвести за свой счет необходимый ремонт и замену деталей и/или узлов Оборудования в течение 20 (двадцати) календарных дней с момента получения уведомления от Покупателя о необходимости замены таких деталей и/или узлов в результате выявленных дефектов и/или недостатков;</w:t>
      </w:r>
    </w:p>
    <w:p w:rsidR="00A62C3D" w:rsidRPr="00770E22" w:rsidRDefault="00A62C3D" w:rsidP="001A79CE">
      <w:pPr>
        <w:pStyle w:val="ListParagraph"/>
        <w:numPr>
          <w:ilvl w:val="3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заменить Оборудование на новое в случае невозможности проведения его ремонта в течение 20 (двадцати) календарных дней с момента получения Акта об установлении расхождений в количестве и качестве при приемке товарно-материальных ценностей;</w:t>
      </w:r>
    </w:p>
    <w:p w:rsidR="00A62C3D" w:rsidRPr="00770E22" w:rsidRDefault="00A62C3D" w:rsidP="001A79CE">
      <w:pPr>
        <w:pStyle w:val="ListParagraph"/>
        <w:numPr>
          <w:ilvl w:val="3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возместить расходы Покупателю по устранению дефектов и/или недостатков, ремонту Оборудования либо его деталей (узлов);</w:t>
      </w:r>
    </w:p>
    <w:p w:rsidR="00A62C3D" w:rsidRPr="00770E22" w:rsidRDefault="00A62C3D" w:rsidP="001A79CE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В случае нарушения Поставщиком пункта 3.3.3 Приложения № 6 Покупатель имеет право произвести возврат такого Оборудования Поставщику. Поставщик обязуется, в срок не более 1</w:t>
      </w:r>
      <w:r w:rsidR="00F41A94" w:rsidRPr="00770E22">
        <w:rPr>
          <w:rFonts w:ascii="Times New Roman" w:hAnsi="Times New Roman" w:cs="Times New Roman"/>
          <w:sz w:val="24"/>
          <w:szCs w:val="24"/>
        </w:rPr>
        <w:t xml:space="preserve"> (одного)</w:t>
      </w:r>
      <w:r w:rsidRPr="00770E22">
        <w:rPr>
          <w:rFonts w:ascii="Times New Roman" w:hAnsi="Times New Roman" w:cs="Times New Roman"/>
          <w:sz w:val="24"/>
          <w:szCs w:val="24"/>
        </w:rPr>
        <w:t xml:space="preserve"> календарного месяца с момента получения Поставщиком извещения от Покупателя, произвести возврат денежных средств за Оборудование, а также произвести забор Оборудования из мест его хранения, указанных Покупателем в извещении, за свой счёт.</w:t>
      </w:r>
    </w:p>
    <w:p w:rsidR="00A62C3D" w:rsidRPr="00770E22" w:rsidRDefault="00A62C3D" w:rsidP="001A79CE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Гарантийное обслуживание производится в стационаре Поставщика.</w:t>
      </w:r>
    </w:p>
    <w:p w:rsidR="00A62C3D" w:rsidRPr="00770E22" w:rsidRDefault="00A62C3D" w:rsidP="00F41A94">
      <w:pPr>
        <w:pStyle w:val="ListParagraph"/>
        <w:numPr>
          <w:ilvl w:val="3"/>
          <w:numId w:val="2"/>
        </w:numPr>
        <w:ind w:left="709" w:hanging="709"/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Поставщик самостоятельно и за свой счёт производит забор и возврат Оборудования в места забора по указанным в Таблице №3 адресам Покупателя.</w:t>
      </w:r>
    </w:p>
    <w:p w:rsidR="00A62C3D" w:rsidRPr="00770E22" w:rsidRDefault="00A62C3D" w:rsidP="001A79CE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Регламент оказания гарантийного обслуживания приведён в Приложении № 7 настоящего Договора.</w:t>
      </w:r>
    </w:p>
    <w:p w:rsidR="00A62C3D" w:rsidRPr="00770E22" w:rsidRDefault="00F41A94" w:rsidP="001A79CE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</w:t>
      </w:r>
      <w:r w:rsidR="00A62C3D" w:rsidRPr="00770E22">
        <w:rPr>
          <w:rFonts w:ascii="Times New Roman" w:hAnsi="Times New Roman" w:cs="Times New Roman"/>
          <w:sz w:val="24"/>
          <w:szCs w:val="24"/>
        </w:rPr>
        <w:t>Поставщик обязуется предоставлять список заводских номеров Оборудования по электронной почте, согласно Приложению № 4 к настоящему Договору.</w:t>
      </w:r>
    </w:p>
    <w:p w:rsidR="00F41A94" w:rsidRPr="00770E22" w:rsidRDefault="00F41A94" w:rsidP="00F41A94">
      <w:pPr>
        <w:pStyle w:val="ListParagraph"/>
        <w:ind w:left="504"/>
        <w:jc w:val="both"/>
        <w:rPr>
          <w:sz w:val="24"/>
          <w:szCs w:val="24"/>
        </w:rPr>
      </w:pPr>
    </w:p>
    <w:p w:rsidR="00A62C3D" w:rsidRPr="00770E22" w:rsidRDefault="00A62C3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770E22">
        <w:rPr>
          <w:rFonts w:ascii="Times New Roman" w:hAnsi="Times New Roman" w:cs="Times New Roman"/>
          <w:b/>
          <w:sz w:val="24"/>
          <w:szCs w:val="24"/>
        </w:rPr>
        <w:t>Стандартное оборудование с сервисом</w:t>
      </w:r>
      <w:r w:rsidR="00F41A94" w:rsidRPr="00770E22">
        <w:rPr>
          <w:rFonts w:ascii="Times New Roman" w:hAnsi="Times New Roman" w:cs="Times New Roman"/>
          <w:b/>
          <w:sz w:val="24"/>
          <w:szCs w:val="24"/>
        </w:rPr>
        <w:t>.</w:t>
      </w:r>
    </w:p>
    <w:p w:rsidR="00A62C3D" w:rsidRPr="00770E22" w:rsidRDefault="00F41A94" w:rsidP="001A79CE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</w:t>
      </w:r>
      <w:r w:rsidR="00A62C3D" w:rsidRPr="00770E22">
        <w:rPr>
          <w:rFonts w:ascii="Times New Roman" w:hAnsi="Times New Roman" w:cs="Times New Roman"/>
          <w:sz w:val="24"/>
          <w:szCs w:val="24"/>
        </w:rPr>
        <w:t>Гарантийный период на Оборудование составляет не менее двух лет, если иное не указано в Спецификации.</w:t>
      </w:r>
    </w:p>
    <w:p w:rsidR="00A62C3D" w:rsidRPr="00770E22" w:rsidRDefault="00F41A94" w:rsidP="001A79CE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</w:t>
      </w:r>
      <w:r w:rsidR="00A62C3D" w:rsidRPr="00770E22">
        <w:rPr>
          <w:rFonts w:ascii="Times New Roman" w:hAnsi="Times New Roman" w:cs="Times New Roman"/>
          <w:sz w:val="24"/>
          <w:szCs w:val="24"/>
        </w:rPr>
        <w:t>Проверка соответствия техническому заданию и Спецификации поставляемого Оборудования производится Покупателем при приёмке Оборудования, а также в период его эксплуатации.</w:t>
      </w:r>
    </w:p>
    <w:p w:rsidR="00A62C3D" w:rsidRPr="00770E22" w:rsidRDefault="00F41A94" w:rsidP="001A79CE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</w:t>
      </w:r>
      <w:r w:rsidR="00A62C3D" w:rsidRPr="00770E22">
        <w:rPr>
          <w:rFonts w:ascii="Times New Roman" w:hAnsi="Times New Roman" w:cs="Times New Roman"/>
          <w:sz w:val="24"/>
          <w:szCs w:val="24"/>
        </w:rPr>
        <w:t>В случае выявления Покупателем в период гарантийного срока эксплуатации дефектов и/или недостатков Оборудования, Поставщик обязан по выбору Покупателя:</w:t>
      </w:r>
    </w:p>
    <w:p w:rsidR="00A62C3D" w:rsidRPr="00770E22" w:rsidRDefault="00A62C3D" w:rsidP="001A79CE">
      <w:pPr>
        <w:pStyle w:val="ListParagraph"/>
        <w:numPr>
          <w:ilvl w:val="3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произвести за свой счет ремонт некачественного Оборудования или его части в случае обнаружения устранимых недостатков или дефектов, в течение 20 (двадцати) календарных дней с момента получения Поставщиком извещения от Покупателя, если это не связано с необходимостью замены деталей и/или узлов Оборудования;</w:t>
      </w:r>
    </w:p>
    <w:p w:rsidR="00A62C3D" w:rsidRPr="00770E22" w:rsidRDefault="00A62C3D" w:rsidP="001A79CE">
      <w:pPr>
        <w:pStyle w:val="ListParagraph"/>
        <w:numPr>
          <w:ilvl w:val="3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произвести за свой счет необходимый ремонт и замену деталей и/или узлов Оборудования в течение 20 (двадцати) календарных дней с момента получения уведомления от Покупателя о необходимости замены таких деталей и/или узлов в результате выявленных дефектов и/или недостатков;</w:t>
      </w:r>
    </w:p>
    <w:p w:rsidR="00A62C3D" w:rsidRPr="00770E22" w:rsidRDefault="00A62C3D" w:rsidP="001A79CE">
      <w:pPr>
        <w:pStyle w:val="ListParagraph"/>
        <w:numPr>
          <w:ilvl w:val="3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заменить Оборудование на новое в случае невозможности проведения его ремонта в течение 20 (двадцати) календарных дней с момента получения Акта об установлении расхождений в количестве и качестве при приемке товарно-материальных ценностей;</w:t>
      </w:r>
    </w:p>
    <w:p w:rsidR="00A62C3D" w:rsidRPr="00770E22" w:rsidRDefault="00A62C3D" w:rsidP="001A79CE">
      <w:pPr>
        <w:pStyle w:val="ListParagraph"/>
        <w:numPr>
          <w:ilvl w:val="3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возместить расходы Покупателю по устранению дефектов и/или недостатков, ремонту Оборудования либо его деталей (узлов);</w:t>
      </w:r>
    </w:p>
    <w:p w:rsidR="00A62C3D" w:rsidRPr="00770E22" w:rsidRDefault="00F41A94" w:rsidP="001A79CE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</w:t>
      </w:r>
      <w:r w:rsidR="00A62C3D" w:rsidRPr="00770E22">
        <w:rPr>
          <w:rFonts w:ascii="Times New Roman" w:hAnsi="Times New Roman" w:cs="Times New Roman"/>
          <w:sz w:val="24"/>
          <w:szCs w:val="24"/>
        </w:rPr>
        <w:t>В случае нарушения Поставщиком пункта 3.4.3 Приложения № 6 Покупатель имеет право произвести возврат такого Оборудования Поставщику. Поставщик обязуется, в срок не более 1</w:t>
      </w:r>
      <w:r w:rsidRPr="00770E22">
        <w:rPr>
          <w:rFonts w:ascii="Times New Roman" w:hAnsi="Times New Roman" w:cs="Times New Roman"/>
          <w:sz w:val="24"/>
          <w:szCs w:val="24"/>
        </w:rPr>
        <w:t xml:space="preserve"> (одного)</w:t>
      </w:r>
      <w:r w:rsidR="00A62C3D" w:rsidRPr="00770E22">
        <w:rPr>
          <w:rFonts w:ascii="Times New Roman" w:hAnsi="Times New Roman" w:cs="Times New Roman"/>
          <w:sz w:val="24"/>
          <w:szCs w:val="24"/>
        </w:rPr>
        <w:t xml:space="preserve"> календарного месяца с момента получения Поставщиком извещения от Покупателя, произвести возврат денежных средств за Оборудование, а также произвести забор Оборудования из мест его хранения, указанных Покупателем в извещении, за свой счёт.</w:t>
      </w:r>
    </w:p>
    <w:p w:rsidR="00A62C3D" w:rsidRPr="00770E22" w:rsidRDefault="00A62C3D" w:rsidP="001A79CE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Гарантийное обслуживание производится в стационаре Поставщика.</w:t>
      </w:r>
    </w:p>
    <w:p w:rsidR="00A62C3D" w:rsidRPr="00770E22" w:rsidRDefault="00770E22" w:rsidP="00770E22">
      <w:pPr>
        <w:pStyle w:val="ListParagraph"/>
        <w:numPr>
          <w:ilvl w:val="3"/>
          <w:numId w:val="2"/>
        </w:numPr>
        <w:ind w:left="0" w:firstLine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62C3D" w:rsidRPr="00770E22">
        <w:rPr>
          <w:rFonts w:ascii="Times New Roman" w:hAnsi="Times New Roman" w:cs="Times New Roman"/>
          <w:sz w:val="24"/>
          <w:szCs w:val="24"/>
        </w:rPr>
        <w:t>оставщик самостоятельно и за свой счёт производит забор и возврат Оборудования в места забора по указанным в Таблице №3 адресам Покупателя.</w:t>
      </w:r>
    </w:p>
    <w:p w:rsidR="00A62C3D" w:rsidRPr="00770E22" w:rsidRDefault="00A62C3D" w:rsidP="00F41A94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Регламент оказания гарантийного обслуживания приведён в Приложении № 7 настоящего Договора.</w:t>
      </w:r>
    </w:p>
    <w:p w:rsidR="00A62C3D" w:rsidRPr="00770E22" w:rsidRDefault="00A62C3D" w:rsidP="00F41A94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Для обеспечения не гарантийного сервиса Оборудования Поставщик</w:t>
      </w:r>
      <w:r w:rsidR="001A79CE" w:rsidRPr="00770E22">
        <w:rPr>
          <w:rFonts w:ascii="Times New Roman" w:hAnsi="Times New Roman" w:cs="Times New Roman"/>
          <w:sz w:val="24"/>
          <w:szCs w:val="24"/>
        </w:rPr>
        <w:t xml:space="preserve"> и Покупатель заключают </w:t>
      </w:r>
      <w:r w:rsidRPr="00770E22">
        <w:rPr>
          <w:rFonts w:ascii="Times New Roman" w:hAnsi="Times New Roman" w:cs="Times New Roman"/>
          <w:sz w:val="24"/>
          <w:szCs w:val="24"/>
        </w:rPr>
        <w:t>договор по не гарантийному сервису поставля</w:t>
      </w:r>
      <w:r w:rsidR="001A79CE" w:rsidRPr="00770E22">
        <w:rPr>
          <w:rFonts w:ascii="Times New Roman" w:hAnsi="Times New Roman" w:cs="Times New Roman"/>
          <w:sz w:val="24"/>
          <w:szCs w:val="24"/>
        </w:rPr>
        <w:t>емого Оборудования или заключают</w:t>
      </w:r>
      <w:r w:rsidRPr="00770E22">
        <w:rPr>
          <w:rFonts w:ascii="Times New Roman" w:hAnsi="Times New Roman" w:cs="Times New Roman"/>
          <w:sz w:val="24"/>
          <w:szCs w:val="24"/>
        </w:rPr>
        <w:t xml:space="preserve"> дополнительное соглашение о принятии на поддержку новой модели поставляемого Оборудования,</w:t>
      </w:r>
      <w:r w:rsidR="001A79CE" w:rsidRPr="00770E22">
        <w:rPr>
          <w:rFonts w:ascii="Times New Roman" w:hAnsi="Times New Roman" w:cs="Times New Roman"/>
          <w:sz w:val="24"/>
          <w:szCs w:val="24"/>
        </w:rPr>
        <w:t xml:space="preserve"> если такой договор уже заключен</w:t>
      </w:r>
      <w:r w:rsidRPr="00770E22">
        <w:rPr>
          <w:rFonts w:ascii="Times New Roman" w:hAnsi="Times New Roman" w:cs="Times New Roman"/>
          <w:sz w:val="24"/>
          <w:szCs w:val="24"/>
        </w:rPr>
        <w:t>.</w:t>
      </w:r>
    </w:p>
    <w:p w:rsidR="00A62C3D" w:rsidRPr="00770E22" w:rsidRDefault="00A62C3D">
      <w:pPr>
        <w:pStyle w:val="ListParagraph"/>
        <w:numPr>
          <w:ilvl w:val="3"/>
          <w:numId w:val="2"/>
        </w:numPr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При этом</w:t>
      </w:r>
      <w:r w:rsidR="00F41A94" w:rsidRPr="00770E22">
        <w:rPr>
          <w:rFonts w:ascii="Times New Roman" w:hAnsi="Times New Roman" w:cs="Times New Roman"/>
          <w:sz w:val="24"/>
          <w:szCs w:val="24"/>
        </w:rPr>
        <w:t>:</w:t>
      </w:r>
      <w:r w:rsidRPr="00770E22">
        <w:rPr>
          <w:rFonts w:ascii="Times New Roman" w:hAnsi="Times New Roman" w:cs="Times New Roman"/>
          <w:sz w:val="24"/>
          <w:szCs w:val="24"/>
        </w:rPr>
        <w:br/>
        <w:t>- Поставщик обязуется исполнять условия договора по не гарантийному ремонту для всех видов проводимых работ: гарантийных и не гарантийных, в части</w:t>
      </w:r>
      <w:r w:rsidR="001A79CE" w:rsidRPr="00770E22">
        <w:rPr>
          <w:rFonts w:ascii="Times New Roman" w:hAnsi="Times New Roman" w:cs="Times New Roman"/>
          <w:sz w:val="24"/>
          <w:szCs w:val="24"/>
        </w:rPr>
        <w:t>:</w:t>
      </w:r>
      <w:r w:rsidRPr="00770E22">
        <w:rPr>
          <w:rFonts w:ascii="Times New Roman" w:hAnsi="Times New Roman" w:cs="Times New Roman"/>
          <w:sz w:val="24"/>
          <w:szCs w:val="24"/>
        </w:rPr>
        <w:br/>
        <w:t xml:space="preserve">     - сроков выполнения работ – для всех видов работ устанавливается единый срок выполнения</w:t>
      </w:r>
      <w:r w:rsidRPr="00770E22">
        <w:rPr>
          <w:rFonts w:ascii="Times New Roman" w:hAnsi="Times New Roman" w:cs="Times New Roman"/>
          <w:sz w:val="24"/>
          <w:szCs w:val="24"/>
        </w:rPr>
        <w:br/>
        <w:t xml:space="preserve">     - ответственности за выполнение </w:t>
      </w:r>
      <w:r w:rsidRPr="00770E22">
        <w:rPr>
          <w:rFonts w:ascii="Times New Roman" w:hAnsi="Times New Roman" w:cs="Times New Roman"/>
          <w:sz w:val="24"/>
          <w:szCs w:val="24"/>
          <w:lang w:val="en-US"/>
        </w:rPr>
        <w:t>SLA</w:t>
      </w:r>
      <w:r w:rsidRPr="00770E22">
        <w:rPr>
          <w:rFonts w:ascii="Times New Roman" w:hAnsi="Times New Roman" w:cs="Times New Roman"/>
          <w:sz w:val="24"/>
          <w:szCs w:val="24"/>
        </w:rPr>
        <w:t xml:space="preserve"> – </w:t>
      </w:r>
      <w:r w:rsidRPr="00770E22">
        <w:rPr>
          <w:rFonts w:ascii="Times New Roman" w:hAnsi="Times New Roman" w:cs="Times New Roman"/>
          <w:sz w:val="24"/>
          <w:szCs w:val="24"/>
          <w:lang w:val="en-US"/>
        </w:rPr>
        <w:t>SLA</w:t>
      </w:r>
      <w:r w:rsidRPr="00770E22">
        <w:rPr>
          <w:rFonts w:ascii="Times New Roman" w:hAnsi="Times New Roman" w:cs="Times New Roman"/>
          <w:sz w:val="24"/>
          <w:szCs w:val="24"/>
        </w:rPr>
        <w:t xml:space="preserve"> рассчитывается вне зависимости от типов работ (гарантийные и не гарантийные), для всех видов работ устанавливается единый способ расчёта неустойки</w:t>
      </w:r>
      <w:r w:rsidRPr="00770E22">
        <w:rPr>
          <w:rFonts w:ascii="Times New Roman" w:hAnsi="Times New Roman" w:cs="Times New Roman"/>
          <w:sz w:val="24"/>
          <w:szCs w:val="24"/>
        </w:rPr>
        <w:br/>
        <w:t xml:space="preserve">     - географии размещения оборудования – во всех местах забора Оборудования Покупателя.</w:t>
      </w:r>
    </w:p>
    <w:p w:rsidR="00A62C3D" w:rsidRPr="00770E22" w:rsidRDefault="00A62C3D" w:rsidP="00770E22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Поставщик обязуется предоставлять список заводских номеров Оборудования по электронной почте, согласно Приложению № 4 к настоящему Договору.</w:t>
      </w:r>
      <w:r w:rsidRPr="00770E22">
        <w:rPr>
          <w:rFonts w:ascii="Times New Roman" w:hAnsi="Times New Roman" w:cs="Times New Roman"/>
          <w:sz w:val="24"/>
          <w:szCs w:val="24"/>
        </w:rPr>
        <w:br/>
      </w:r>
    </w:p>
    <w:p w:rsidR="00A62C3D" w:rsidRPr="00770E22" w:rsidRDefault="00A62C3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770E22">
        <w:rPr>
          <w:rFonts w:ascii="Times New Roman" w:hAnsi="Times New Roman" w:cs="Times New Roman"/>
          <w:b/>
          <w:sz w:val="24"/>
          <w:szCs w:val="24"/>
        </w:rPr>
        <w:t>Описание ответственности Поставщика по видам Оборудования.</w:t>
      </w:r>
    </w:p>
    <w:p w:rsidR="00A62C3D" w:rsidRPr="00770E22" w:rsidRDefault="00A62C3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  <w:lang w:val="en-US"/>
        </w:rPr>
        <w:t>SLA</w:t>
      </w:r>
      <w:r w:rsidRPr="00770E22">
        <w:rPr>
          <w:rFonts w:ascii="Times New Roman" w:hAnsi="Times New Roman" w:cs="Times New Roman"/>
          <w:sz w:val="24"/>
          <w:szCs w:val="24"/>
        </w:rPr>
        <w:t xml:space="preserve"> - Service Level Agreement (соглашение об уровне обслуживания) устанавливается в зависимости от вида Оборудования:</w:t>
      </w:r>
    </w:p>
    <w:tbl>
      <w:tblPr>
        <w:tblW w:w="0" w:type="auto"/>
        <w:tblInd w:w="103" w:type="dxa"/>
        <w:tblLayout w:type="fixed"/>
        <w:tblLook w:val="0000" w:firstRow="0" w:lastRow="0" w:firstColumn="0" w:lastColumn="0" w:noHBand="0" w:noVBand="0"/>
      </w:tblPr>
      <w:tblGrid>
        <w:gridCol w:w="2093"/>
        <w:gridCol w:w="2092"/>
        <w:gridCol w:w="2092"/>
        <w:gridCol w:w="2092"/>
        <w:gridCol w:w="2092"/>
      </w:tblGrid>
      <w:tr w:rsidR="00A62C3D">
        <w:trPr>
          <w:trHeight w:val="72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оборудования</w:t>
            </w:r>
          </w:p>
        </w:tc>
        <w:tc>
          <w:tcPr>
            <w:tcW w:w="20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Запчасти и Расходные материалы</w:t>
            </w:r>
          </w:p>
        </w:tc>
        <w:tc>
          <w:tcPr>
            <w:tcW w:w="20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Сервисное оборудование</w:t>
            </w:r>
          </w:p>
        </w:tc>
        <w:tc>
          <w:tcPr>
            <w:tcW w:w="20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Стандартное оборудование без сервиса</w:t>
            </w:r>
          </w:p>
        </w:tc>
        <w:tc>
          <w:tcPr>
            <w:tcW w:w="20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Стандартное оборудование с сервисом</w:t>
            </w:r>
          </w:p>
        </w:tc>
      </w:tr>
      <w:tr w:rsidR="00A62C3D">
        <w:trPr>
          <w:trHeight w:val="720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Требуемый SLA, %%</w:t>
            </w:r>
          </w:p>
        </w:tc>
        <w:tc>
          <w:tcPr>
            <w:tcW w:w="2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2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90%</w:t>
            </w:r>
          </w:p>
        </w:tc>
      </w:tr>
      <w:tr w:rsidR="00A62C3D">
        <w:trPr>
          <w:trHeight w:val="2205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Величина неустойки</w:t>
            </w:r>
          </w:p>
        </w:tc>
        <w:tc>
          <w:tcPr>
            <w:tcW w:w="2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0,5% (ноль целых пять десятых процента) от стоимости (с учетом НДС) неисправного Оборудования за каждый день просрочки исполнения обязательств</w:t>
            </w:r>
          </w:p>
        </w:tc>
        <w:tc>
          <w:tcPr>
            <w:tcW w:w="2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∑штрафа = (α/β – λ) * ∑работ</w:t>
            </w:r>
          </w:p>
        </w:tc>
        <w:tc>
          <w:tcPr>
            <w:tcW w:w="2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0,5% (ноль целых пять десятых процента) от стоимости (с учетом НДС) неисправного Оборудования за каждый день просрочки исполнения обязательств</w:t>
            </w:r>
          </w:p>
        </w:tc>
        <w:tc>
          <w:tcPr>
            <w:tcW w:w="2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∑штрафа = (α/β – λ) * ∑работ</w:t>
            </w:r>
          </w:p>
        </w:tc>
      </w:tr>
    </w:tbl>
    <w:p w:rsidR="00770E22" w:rsidRDefault="00770E2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62C3D" w:rsidRPr="00770E22" w:rsidRDefault="00A62C3D">
      <w:pPr>
        <w:pStyle w:val="ListParagrap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Где,</w:t>
      </w:r>
      <w:r w:rsidRPr="00770E22">
        <w:rPr>
          <w:rFonts w:ascii="Times New Roman" w:hAnsi="Times New Roman" w:cs="Times New Roman"/>
          <w:sz w:val="24"/>
          <w:szCs w:val="24"/>
        </w:rPr>
        <w:br/>
        <w:t>∑штрафа – сумма неустойки, руб. без НДС;</w:t>
      </w:r>
    </w:p>
    <w:p w:rsidR="00A62C3D" w:rsidRPr="00770E22" w:rsidRDefault="00A62C3D">
      <w:pPr>
        <w:pStyle w:val="ListParagraph"/>
        <w:ind w:left="432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α – общее количество заявок, выполненных не в срок в отчётном месяце;</w:t>
      </w:r>
      <w:r w:rsidRPr="00770E22">
        <w:rPr>
          <w:rFonts w:ascii="Times New Roman" w:hAnsi="Times New Roman" w:cs="Times New Roman"/>
          <w:sz w:val="24"/>
          <w:szCs w:val="24"/>
        </w:rPr>
        <w:br/>
        <w:t>β – общее количество заявок выполненных в отчётный месяц, исключая отменённые;</w:t>
      </w:r>
      <w:r w:rsidRPr="00770E22">
        <w:rPr>
          <w:rFonts w:ascii="Times New Roman" w:hAnsi="Times New Roman" w:cs="Times New Roman"/>
          <w:sz w:val="24"/>
          <w:szCs w:val="24"/>
        </w:rPr>
        <w:br/>
        <w:t>∑работ – общая стоимость всех проведённых работ по договору не гарантийного обслуживания в отчётном месяце;</w:t>
      </w:r>
      <w:r w:rsidRPr="00770E22">
        <w:rPr>
          <w:rFonts w:ascii="Times New Roman" w:hAnsi="Times New Roman" w:cs="Times New Roman"/>
          <w:sz w:val="24"/>
          <w:szCs w:val="24"/>
        </w:rPr>
        <w:br/>
        <w:t xml:space="preserve">λ = (100 - </w:t>
      </w:r>
      <w:bookmarkStart w:id="2" w:name="_Hlk51836348"/>
      <w:r w:rsidRPr="00770E22">
        <w:rPr>
          <w:rFonts w:ascii="Times New Roman" w:hAnsi="Times New Roman" w:cs="Times New Roman"/>
          <w:sz w:val="24"/>
          <w:szCs w:val="24"/>
          <w:lang w:val="en-US"/>
        </w:rPr>
        <w:t>SLA</w:t>
      </w:r>
      <w:r w:rsidRPr="00770E22">
        <w:rPr>
          <w:rFonts w:ascii="Times New Roman" w:hAnsi="Times New Roman" w:cs="Times New Roman"/>
          <w:sz w:val="24"/>
          <w:szCs w:val="24"/>
        </w:rPr>
        <w:t xml:space="preserve"> </w:t>
      </w:r>
      <w:r w:rsidRPr="00770E22">
        <w:rPr>
          <w:rFonts w:ascii="Times New Roman" w:hAnsi="Times New Roman" w:cs="Times New Roman"/>
          <w:sz w:val="24"/>
          <w:szCs w:val="24"/>
          <w:lang w:val="en-US"/>
        </w:rPr>
        <w:t>Target</w:t>
      </w:r>
      <w:bookmarkEnd w:id="2"/>
      <w:r w:rsidRPr="00770E22">
        <w:rPr>
          <w:rFonts w:ascii="Times New Roman" w:hAnsi="Times New Roman" w:cs="Times New Roman"/>
          <w:sz w:val="24"/>
          <w:szCs w:val="24"/>
        </w:rPr>
        <w:t xml:space="preserve">)/100, где </w:t>
      </w:r>
      <w:r w:rsidRPr="00770E22">
        <w:rPr>
          <w:rFonts w:ascii="Times New Roman" w:hAnsi="Times New Roman" w:cs="Times New Roman"/>
          <w:sz w:val="24"/>
          <w:szCs w:val="24"/>
          <w:lang w:val="en-US"/>
        </w:rPr>
        <w:t>SLA</w:t>
      </w:r>
      <w:r w:rsidRPr="00770E22">
        <w:rPr>
          <w:rFonts w:ascii="Times New Roman" w:hAnsi="Times New Roman" w:cs="Times New Roman"/>
          <w:sz w:val="24"/>
          <w:szCs w:val="24"/>
        </w:rPr>
        <w:t xml:space="preserve"> </w:t>
      </w:r>
      <w:r w:rsidRPr="00770E22">
        <w:rPr>
          <w:rFonts w:ascii="Times New Roman" w:hAnsi="Times New Roman" w:cs="Times New Roman"/>
          <w:sz w:val="24"/>
          <w:szCs w:val="24"/>
          <w:lang w:val="en-US"/>
        </w:rPr>
        <w:t>Target</w:t>
      </w:r>
      <w:r w:rsidRPr="00770E22">
        <w:rPr>
          <w:rFonts w:ascii="Times New Roman" w:hAnsi="Times New Roman" w:cs="Times New Roman"/>
          <w:sz w:val="24"/>
          <w:szCs w:val="24"/>
        </w:rPr>
        <w:t xml:space="preserve"> – требуемый </w:t>
      </w:r>
      <w:r w:rsidRPr="00770E22">
        <w:rPr>
          <w:rFonts w:ascii="Times New Roman" w:hAnsi="Times New Roman" w:cs="Times New Roman"/>
          <w:sz w:val="24"/>
          <w:szCs w:val="24"/>
          <w:lang w:val="en-US"/>
        </w:rPr>
        <w:t>SLA</w:t>
      </w:r>
      <w:r w:rsidRPr="00770E22">
        <w:rPr>
          <w:rFonts w:ascii="Times New Roman" w:hAnsi="Times New Roman" w:cs="Times New Roman"/>
          <w:sz w:val="24"/>
          <w:szCs w:val="24"/>
        </w:rPr>
        <w:t>;</w:t>
      </w:r>
      <w:r w:rsidRPr="00770E22">
        <w:rPr>
          <w:rFonts w:ascii="Times New Roman" w:hAnsi="Times New Roman" w:cs="Times New Roman"/>
          <w:sz w:val="24"/>
          <w:szCs w:val="24"/>
        </w:rPr>
        <w:br/>
        <w:t>(α/β – λ) – округляется до сотых долей в меньшую сторону;</w:t>
      </w:r>
    </w:p>
    <w:p w:rsidR="00A62C3D" w:rsidRPr="00770E22" w:rsidRDefault="00A62C3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Заявки, срок выполнения которых был превышен в отчётном месяце и которые не были выполнены в этом месяце так же учитываются в общем количестве заявок (β) и в общем количестве заявок, выполненных не в срок (α). Все такие заявки так же переносятся на следующий отчётный месяц. В случае переноса таких заявок в следующий отчётный месяц срок выполнения по ним продолжает исчисляться со дня назначения Заявки на Исполнителя.</w:t>
      </w:r>
      <w:r w:rsidRPr="00770E22">
        <w:rPr>
          <w:rFonts w:ascii="Times New Roman" w:hAnsi="Times New Roman" w:cs="Times New Roman"/>
          <w:sz w:val="24"/>
          <w:szCs w:val="24"/>
        </w:rPr>
        <w:br/>
      </w:r>
    </w:p>
    <w:p w:rsidR="00A62C3D" w:rsidRPr="00770E22" w:rsidRDefault="00A62C3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770E22">
        <w:rPr>
          <w:rFonts w:ascii="Times New Roman" w:hAnsi="Times New Roman" w:cs="Times New Roman"/>
          <w:b/>
          <w:sz w:val="24"/>
          <w:szCs w:val="24"/>
        </w:rPr>
        <w:t>Сроки решения обращений по видам Оборудования.</w:t>
      </w:r>
    </w:p>
    <w:p w:rsidR="00A62C3D" w:rsidRPr="00770E22" w:rsidRDefault="00A62C3D" w:rsidP="00770E22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Поставщик обязуется обеспечить следующее время приёма и сроки решений заявок по неисправностям Оборудования:</w:t>
      </w:r>
      <w:r w:rsidRPr="00770E22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Ind w:w="-181" w:type="dxa"/>
        <w:tblLayout w:type="fixed"/>
        <w:tblLook w:val="0000" w:firstRow="0" w:lastRow="0" w:firstColumn="0" w:lastColumn="0" w:noHBand="0" w:noVBand="0"/>
      </w:tblPr>
      <w:tblGrid>
        <w:gridCol w:w="2835"/>
        <w:gridCol w:w="2127"/>
        <w:gridCol w:w="1971"/>
        <w:gridCol w:w="1906"/>
        <w:gridCol w:w="1906"/>
      </w:tblGrid>
      <w:tr w:rsidR="00A62C3D">
        <w:trPr>
          <w:trHeight w:val="720"/>
          <w:tblHeader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оборудования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Запчасти и Расходные материалы</w:t>
            </w:r>
          </w:p>
        </w:tc>
        <w:tc>
          <w:tcPr>
            <w:tcW w:w="19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Сервисное оборудование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Стандартное оборудование без сервиса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Стандартное оборудование с сервисом</w:t>
            </w:r>
          </w:p>
        </w:tc>
      </w:tr>
      <w:tr w:rsidR="00A62C3D">
        <w:trPr>
          <w:trHeight w:val="12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приёма заявок по неисправностям оборудования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9-00 до 18-00, Время Московское</w:t>
            </w:r>
          </w:p>
        </w:tc>
        <w:tc>
          <w:tcPr>
            <w:tcW w:w="19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9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9-00 до 18-00, Время Московское</w:t>
            </w:r>
          </w:p>
        </w:tc>
        <w:tc>
          <w:tcPr>
            <w:tcW w:w="19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9-00 до 18-00, Время Московское</w:t>
            </w:r>
          </w:p>
        </w:tc>
      </w:tr>
      <w:tr w:rsidR="00A62C3D">
        <w:trPr>
          <w:trHeight w:val="1020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Дни приёма заявок по неисправностям оборудования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Пн-Пт, исключая выходные и праздничные дни</w:t>
            </w:r>
          </w:p>
        </w:tc>
        <w:tc>
          <w:tcPr>
            <w:tcW w:w="19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Пн-Вс, включая выходные и праздничные дни</w:t>
            </w:r>
          </w:p>
        </w:tc>
        <w:tc>
          <w:tcPr>
            <w:tcW w:w="19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Пн-Пт, исключая выходные и праздничные дни</w:t>
            </w:r>
          </w:p>
        </w:tc>
        <w:tc>
          <w:tcPr>
            <w:tcW w:w="19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Пн-Пт, исключая выходные и праздничные дни</w:t>
            </w:r>
          </w:p>
        </w:tc>
      </w:tr>
      <w:tr w:rsidR="00A62C3D">
        <w:trPr>
          <w:trHeight w:val="1800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приёма заявок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Основной: электронным письмом с уведомлением о назначении заявки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Дополнительный: телефонным обращением</w:t>
            </w:r>
          </w:p>
        </w:tc>
        <w:tc>
          <w:tcPr>
            <w:tcW w:w="19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Основной: через удалённую систему учёта заявок Покупателя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Дополнительный: электронным письмом с уведомлением о назначении заявки</w:t>
            </w:r>
          </w:p>
        </w:tc>
        <w:tc>
          <w:tcPr>
            <w:tcW w:w="19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Основной: электронным письмом с уведомлением о назначении заявки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Дополнительный: телефонным обращением</w:t>
            </w:r>
          </w:p>
        </w:tc>
        <w:tc>
          <w:tcPr>
            <w:tcW w:w="19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Основной: электронным письмом с уведомлением о назначении заявки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Дополнительный: телефонным обращением</w:t>
            </w:r>
          </w:p>
        </w:tc>
      </w:tr>
      <w:tr w:rsidR="00A62C3D">
        <w:trPr>
          <w:trHeight w:val="1800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уведомления о выполнении заявки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Электронным письмом с уведомлением</w:t>
            </w:r>
          </w:p>
        </w:tc>
        <w:tc>
          <w:tcPr>
            <w:tcW w:w="19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Через удалённую систему учёта заявок Покупателя</w:t>
            </w:r>
          </w:p>
        </w:tc>
        <w:tc>
          <w:tcPr>
            <w:tcW w:w="19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Электронным письмом с уведомлением</w:t>
            </w:r>
          </w:p>
        </w:tc>
        <w:tc>
          <w:tcPr>
            <w:tcW w:w="19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Электронным письмом с уведомлением</w:t>
            </w:r>
          </w:p>
        </w:tc>
      </w:tr>
      <w:tr w:rsidR="00A62C3D">
        <w:trPr>
          <w:trHeight w:val="1800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оказания сервиса и восстановления работоспособности оборудования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Ежедневно, без учёта выходных и праздничных дней</w:t>
            </w:r>
          </w:p>
        </w:tc>
        <w:tc>
          <w:tcPr>
            <w:tcW w:w="19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Ежедневно, без учёта выходных и праздничных дней</w:t>
            </w:r>
          </w:p>
        </w:tc>
        <w:tc>
          <w:tcPr>
            <w:tcW w:w="19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Ежедневно, без учёта выходных и праздничных дней</w:t>
            </w:r>
          </w:p>
        </w:tc>
        <w:tc>
          <w:tcPr>
            <w:tcW w:w="19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Ежедневно, без учёта выходных и праздничных дней</w:t>
            </w:r>
          </w:p>
        </w:tc>
      </w:tr>
      <w:tr w:rsidR="00A62C3D">
        <w:trPr>
          <w:trHeight w:val="12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C2E6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решения, календарных дней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</w:tbl>
    <w:p w:rsidR="00A62C3D" w:rsidRPr="00770E22" w:rsidRDefault="00A62C3D">
      <w:pPr>
        <w:pStyle w:val="ListParagraph"/>
        <w:ind w:left="432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Срок решения – время с отправки заявки Покупателем Поставщику до времени устранения неисправности Оборудования и уведомления Покупателя Поставщиков о выполнении заявки.</w:t>
      </w:r>
      <w:r w:rsidRPr="00770E22">
        <w:rPr>
          <w:rFonts w:ascii="Times New Roman" w:hAnsi="Times New Roman" w:cs="Times New Roman"/>
          <w:sz w:val="24"/>
          <w:szCs w:val="24"/>
        </w:rPr>
        <w:br/>
      </w:r>
    </w:p>
    <w:p w:rsidR="00A62C3D" w:rsidRPr="00770E22" w:rsidRDefault="00A62C3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770E22">
        <w:rPr>
          <w:rFonts w:ascii="Times New Roman" w:hAnsi="Times New Roman" w:cs="Times New Roman"/>
          <w:b/>
          <w:sz w:val="24"/>
          <w:szCs w:val="24"/>
        </w:rPr>
        <w:t>Отчётность по проводимым работам.</w:t>
      </w:r>
    </w:p>
    <w:p w:rsidR="00A62C3D" w:rsidRPr="00770E22" w:rsidRDefault="00A62C3D" w:rsidP="001A79CE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Отчетным периодом выполненных Работ считается календарный месяц. Ежемесячно, не позднее 10 (десяти) рабочих дней по окончании отчётного периода, Поставщик направляет на электронные адреса Покупателя, указанные в Приложении № 4 настоящего Договора следующие отчёты:</w:t>
      </w:r>
    </w:p>
    <w:p w:rsidR="00A62C3D" w:rsidRPr="00770E22" w:rsidRDefault="00F41A94" w:rsidP="001A79CE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</w:t>
      </w:r>
      <w:r w:rsidR="00A62C3D" w:rsidRPr="00770E22">
        <w:rPr>
          <w:rFonts w:ascii="Times New Roman" w:hAnsi="Times New Roman" w:cs="Times New Roman"/>
          <w:sz w:val="24"/>
          <w:szCs w:val="24"/>
        </w:rPr>
        <w:t>Отчёт по проведенным Работам и ЗИП в разрезе: дат приёма заявок и дат окончания проведения Работ, номеров заявок, наименований объектов (филиалов) проведения Работ и их кодов в системе Покупателя (коды объектов предоставляет Покупатель), названий Работ, наименований ЗИП, наименований Оборудования и их серийных номеров.</w:t>
      </w:r>
    </w:p>
    <w:p w:rsidR="00A62C3D" w:rsidRPr="00770E22" w:rsidRDefault="00F41A94" w:rsidP="001A79CE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</w:t>
      </w:r>
      <w:r w:rsidR="00A62C3D" w:rsidRPr="00770E22">
        <w:rPr>
          <w:rFonts w:ascii="Times New Roman" w:hAnsi="Times New Roman" w:cs="Times New Roman"/>
          <w:sz w:val="24"/>
          <w:szCs w:val="24"/>
        </w:rPr>
        <w:t>Покупатель осуществляет верификацию отчета в течение трёх рабочих дней. При отсутствии предоставления Покупателем замечаний к отчету в адрес Поставщика отчет считается принятым Покупателем без замечаний.</w:t>
      </w:r>
    </w:p>
    <w:p w:rsidR="00A62C3D" w:rsidRPr="00770E22" w:rsidRDefault="00F41A94" w:rsidP="00770E22">
      <w:pPr>
        <w:pStyle w:val="ListParagraph"/>
        <w:numPr>
          <w:ilvl w:val="2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 </w:t>
      </w:r>
      <w:r w:rsidR="00A62C3D" w:rsidRPr="00770E22">
        <w:rPr>
          <w:rFonts w:ascii="Times New Roman" w:hAnsi="Times New Roman" w:cs="Times New Roman"/>
          <w:sz w:val="24"/>
          <w:szCs w:val="24"/>
        </w:rPr>
        <w:t>В случае наличия замечаний к отчету (наличие ошибок, опечаток и т.п.), запрашивает у Поставщика необходимые пояснения. По результатам согласования Сторон, Поставщик вносит необходимые корректировки (при наличии необходимости их внесения) в отчет и направляет отчет с учетом корректировок в адрес Покупателя на указанные адреса электронной почты Покупателя.  В случае, если Покупатель не направит в адрес Поставщика свои замечания по отчету в течение трёх рабочих дней, отчет считается принятым Покупателем без замечаний</w:t>
      </w:r>
      <w:r w:rsidR="001A79CE" w:rsidRPr="00770E22">
        <w:rPr>
          <w:rFonts w:ascii="Times New Roman" w:hAnsi="Times New Roman" w:cs="Times New Roman"/>
          <w:sz w:val="24"/>
          <w:szCs w:val="24"/>
        </w:rPr>
        <w:t>.</w:t>
      </w:r>
      <w:r w:rsidR="00A62C3D" w:rsidRPr="00770E22">
        <w:rPr>
          <w:rFonts w:ascii="Times New Roman" w:hAnsi="Times New Roman" w:cs="Times New Roman"/>
          <w:sz w:val="24"/>
          <w:szCs w:val="24"/>
        </w:rPr>
        <w:t xml:space="preserve"> </w:t>
      </w:r>
      <w:r w:rsidR="00A62C3D" w:rsidRPr="00770E22">
        <w:rPr>
          <w:rFonts w:ascii="Times New Roman" w:hAnsi="Times New Roman" w:cs="Times New Roman"/>
          <w:sz w:val="24"/>
          <w:szCs w:val="24"/>
        </w:rPr>
        <w:br/>
      </w:r>
    </w:p>
    <w:p w:rsidR="00A62C3D" w:rsidRPr="00770E22" w:rsidRDefault="00A62C3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770E22">
        <w:rPr>
          <w:rFonts w:ascii="Times New Roman" w:hAnsi="Times New Roman" w:cs="Times New Roman"/>
          <w:b/>
          <w:sz w:val="24"/>
          <w:szCs w:val="24"/>
        </w:rPr>
        <w:t>Предоставление актов технической экспертизы</w:t>
      </w:r>
      <w:r w:rsidR="00F41A94" w:rsidRPr="00770E22">
        <w:rPr>
          <w:rFonts w:ascii="Times New Roman" w:hAnsi="Times New Roman" w:cs="Times New Roman"/>
          <w:b/>
          <w:sz w:val="24"/>
          <w:szCs w:val="24"/>
        </w:rPr>
        <w:t>.</w:t>
      </w:r>
    </w:p>
    <w:p w:rsidR="00A62C3D" w:rsidRPr="00770E22" w:rsidRDefault="00A62C3D" w:rsidP="001A79CE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Поставщик обязан уведомить Покупателя о необходимости проведения платных, не гарантийных работ или замене не покрываемых гарантией запасных частей Оборудования в случае, если в ходе выполнения работ выявилась такая необходимость. При этом Поставщик обязан направить Покупателю акт технического заключения с обоснованием не гарантийности наступившей поломки и коммерческое предложение, в котором необходимо указать полную текущую стоимость работ и запасных частей необходимых для восстановления работоспособности Оборудования.</w:t>
      </w:r>
    </w:p>
    <w:p w:rsidR="00A62C3D" w:rsidRPr="00770E22" w:rsidRDefault="00A62C3D" w:rsidP="001A79CE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Поставщик обязуется прекратить все работы по восстановлению работоспособности данного Оборудования в случае, если их стоимость не была согласована Покупателем. При отказе Покупателя от проведения платных работ, Поставщик обязуется не требовать оплаты за уже установленные запасные части и оказанные услуги. При этом Поставщик имеет право демонтировать установленные ранее в рамках этой заявки запасные части только установив обратно ранее замененные запасные части.</w:t>
      </w:r>
    </w:p>
    <w:p w:rsidR="00A62C3D" w:rsidRPr="00770E22" w:rsidRDefault="00A62C3D" w:rsidP="00770E22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В случае, если работы и стоимость запасных частей, необходимых для проведения этих работ, не были согласованы Покупателем, и работоспособность оборудования не может быть восстановлена без проведения этих работ, Поставщик обязан вернуть такое Оборудование Покупателю (если производился забор такого Оборудования)</w:t>
      </w:r>
      <w:r w:rsidR="00623D11" w:rsidRPr="00770E22">
        <w:rPr>
          <w:rFonts w:ascii="Times New Roman" w:hAnsi="Times New Roman" w:cs="Times New Roman"/>
          <w:sz w:val="24"/>
          <w:szCs w:val="24"/>
        </w:rPr>
        <w:t xml:space="preserve"> </w:t>
      </w:r>
      <w:r w:rsidRPr="00770E22">
        <w:rPr>
          <w:rFonts w:ascii="Times New Roman" w:hAnsi="Times New Roman" w:cs="Times New Roman"/>
          <w:sz w:val="24"/>
          <w:szCs w:val="24"/>
        </w:rPr>
        <w:t>и предоставить Акт технического заключения о неработоспособности Оборудования для принятия Покупателем решения о списании такого Оборудования. Акт технического заключения должен содержать в себе: наименование, модель и заводской номер Оборудования, описание поломки, описание необходимых для ремонта работ и запасных частей, заключение о причинах невозможности проведения гарантийного ремонта, иные необходимые сведения о состоянии оборудования, подпись и печать Поставщика. Поставщик обязуется передавать оригинал Акта технического заключения по адресу, указанному Покупателем, а также направлять его скан копию ответственному ли</w:t>
      </w:r>
      <w:r w:rsidR="00770E22">
        <w:rPr>
          <w:rFonts w:ascii="Times New Roman" w:hAnsi="Times New Roman" w:cs="Times New Roman"/>
          <w:sz w:val="24"/>
          <w:szCs w:val="24"/>
        </w:rPr>
        <w:t>цу Покупателя (Приложение № 4).</w:t>
      </w:r>
    </w:p>
    <w:p w:rsidR="00770E22" w:rsidRPr="00770E22" w:rsidRDefault="00770E22" w:rsidP="00770E22">
      <w:pPr>
        <w:pStyle w:val="ListParagraph"/>
        <w:ind w:left="432"/>
        <w:jc w:val="both"/>
        <w:rPr>
          <w:sz w:val="24"/>
          <w:szCs w:val="24"/>
        </w:rPr>
      </w:pPr>
    </w:p>
    <w:p w:rsidR="00A62C3D" w:rsidRPr="00770E22" w:rsidRDefault="00A62C3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770E22">
        <w:rPr>
          <w:rFonts w:ascii="Times New Roman" w:hAnsi="Times New Roman" w:cs="Times New Roman"/>
          <w:b/>
          <w:sz w:val="24"/>
          <w:szCs w:val="24"/>
        </w:rPr>
        <w:t>Обязательства по предоставлению гарантийных талонов / паспортов</w:t>
      </w:r>
      <w:r w:rsidR="00BF7E04" w:rsidRPr="00770E22">
        <w:rPr>
          <w:rFonts w:ascii="Times New Roman" w:hAnsi="Times New Roman" w:cs="Times New Roman"/>
          <w:b/>
          <w:sz w:val="24"/>
          <w:szCs w:val="24"/>
        </w:rPr>
        <w:t>.</w:t>
      </w:r>
    </w:p>
    <w:p w:rsidR="00A62C3D" w:rsidRPr="00770E22" w:rsidRDefault="00A62C3D" w:rsidP="00770E22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Покупатель освобождается от необходимости предоставления гарантийных паспортов, гарантийных талонов для получения услуг по гарантийным обращениям к Поставщику.</w:t>
      </w:r>
    </w:p>
    <w:p w:rsidR="00A62C3D" w:rsidRPr="00770E22" w:rsidRDefault="00A62C3D" w:rsidP="00770E22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 xml:space="preserve">В случае, если гарантийные услуги оказываются третьими лицами, которые требуют наличия гарантийных талонов, гарантийных паспортов, технических паспортов изделий, и Покупатель не может их предоставить вместе с Оборудованием ввиду утери/порчи/не корректном оформлении, Поставщик самостоятельно и за свой счёт восстанавливает необходимые документы для передачи Оборудования в </w:t>
      </w:r>
      <w:r w:rsidR="00770E22">
        <w:rPr>
          <w:rFonts w:ascii="Times New Roman" w:hAnsi="Times New Roman" w:cs="Times New Roman"/>
          <w:sz w:val="24"/>
          <w:szCs w:val="24"/>
        </w:rPr>
        <w:t>гарантийный сервис третьих лиц.</w:t>
      </w:r>
    </w:p>
    <w:p w:rsidR="00770E22" w:rsidRPr="00770E22" w:rsidRDefault="00770E22" w:rsidP="00770E22">
      <w:pPr>
        <w:pStyle w:val="ListParagraph"/>
        <w:ind w:left="432"/>
        <w:jc w:val="both"/>
        <w:rPr>
          <w:sz w:val="24"/>
          <w:szCs w:val="24"/>
        </w:rPr>
      </w:pPr>
    </w:p>
    <w:p w:rsidR="00A62C3D" w:rsidRPr="00770E22" w:rsidRDefault="00A62C3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770E22">
        <w:rPr>
          <w:rFonts w:ascii="Times New Roman" w:hAnsi="Times New Roman" w:cs="Times New Roman"/>
          <w:b/>
          <w:sz w:val="24"/>
          <w:szCs w:val="24"/>
        </w:rPr>
        <w:t>Ограничения объёмов гарантийных услуг.</w:t>
      </w:r>
    </w:p>
    <w:p w:rsidR="00A62C3D" w:rsidRPr="00770E22" w:rsidRDefault="00A62C3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Стороны приняли следующие ограничения объёмов гарантийных услуг</w:t>
      </w:r>
      <w:r w:rsidR="00770E22">
        <w:rPr>
          <w:rFonts w:ascii="Times New Roman" w:hAnsi="Times New Roman" w:cs="Times New Roman"/>
          <w:sz w:val="24"/>
          <w:szCs w:val="24"/>
        </w:rPr>
        <w:t>:</w:t>
      </w:r>
    </w:p>
    <w:p w:rsidR="00770E22" w:rsidRPr="00770E22" w:rsidRDefault="00770E22" w:rsidP="00770E22">
      <w:pPr>
        <w:pStyle w:val="ListParagraph"/>
        <w:ind w:left="432"/>
        <w:rPr>
          <w:sz w:val="24"/>
          <w:szCs w:val="24"/>
        </w:rPr>
      </w:pPr>
    </w:p>
    <w:p w:rsidR="00770E22" w:rsidRPr="00770E22" w:rsidRDefault="00770E22" w:rsidP="00770E22">
      <w:pPr>
        <w:pStyle w:val="ListParagraph"/>
        <w:ind w:left="432"/>
        <w:rPr>
          <w:sz w:val="24"/>
          <w:szCs w:val="24"/>
        </w:rPr>
      </w:pPr>
    </w:p>
    <w:tbl>
      <w:tblPr>
        <w:tblW w:w="0" w:type="auto"/>
        <w:tblInd w:w="-181" w:type="dxa"/>
        <w:tblLayout w:type="fixed"/>
        <w:tblLook w:val="0000" w:firstRow="0" w:lastRow="0" w:firstColumn="0" w:lastColumn="0" w:noHBand="0" w:noVBand="0"/>
      </w:tblPr>
      <w:tblGrid>
        <w:gridCol w:w="3404"/>
        <w:gridCol w:w="1696"/>
        <w:gridCol w:w="1704"/>
        <w:gridCol w:w="1986"/>
        <w:gridCol w:w="1984"/>
      </w:tblGrid>
      <w:tr w:rsidR="00A62C3D">
        <w:trPr>
          <w:trHeight w:val="705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оборудования</w:t>
            </w:r>
          </w:p>
        </w:tc>
        <w:tc>
          <w:tcPr>
            <w:tcW w:w="1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Запчасти и Расходные материалы</w:t>
            </w:r>
          </w:p>
        </w:tc>
        <w:tc>
          <w:tcPr>
            <w:tcW w:w="17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Сервисное оборудование</w:t>
            </w:r>
          </w:p>
        </w:tc>
        <w:tc>
          <w:tcPr>
            <w:tcW w:w="19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bookmarkStart w:id="3" w:name="_Hlk64384556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Стандартное оборудование без сервиса</w:t>
            </w:r>
            <w:bookmarkEnd w:id="3"/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Стандартное оборудование с сервисом</w:t>
            </w:r>
          </w:p>
        </w:tc>
      </w:tr>
      <w:tr w:rsidR="00A62C3D">
        <w:trPr>
          <w:trHeight w:val="705"/>
        </w:trPr>
        <w:tc>
          <w:tcPr>
            <w:tcW w:w="3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Неисправность не обнаружена</w:t>
            </w:r>
          </w:p>
        </w:tc>
        <w:tc>
          <w:tcPr>
            <w:tcW w:w="1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5% </w:t>
            </w:r>
          </w:p>
        </w:tc>
        <w:tc>
          <w:tcPr>
            <w:tcW w:w="17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2%</w:t>
            </w:r>
          </w:p>
        </w:tc>
        <w:tc>
          <w:tcPr>
            <w:tcW w:w="19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2%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DD7EE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2%</w:t>
            </w:r>
          </w:p>
        </w:tc>
      </w:tr>
    </w:tbl>
    <w:p w:rsidR="00A62C3D" w:rsidRPr="00770E22" w:rsidRDefault="00A62C3D" w:rsidP="00623D11">
      <w:pPr>
        <w:jc w:val="both"/>
        <w:rPr>
          <w:rFonts w:ascii="Times New Roman" w:hAnsi="Times New Roman" w:cs="Times New Roman"/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Неисправность не обнаружена (далее ННО) – Если показатель ННО превышает указанный процент в месяц от всех развернутых Покупателем изделий, Поставщик совместно с Покупателем выяснит причины такого избыточного показателя ННО и разработает план действий для уменьшения показателя ННО ниже порогового значения.</w:t>
      </w: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230"/>
        <w:gridCol w:w="3990"/>
      </w:tblGrid>
      <w:tr w:rsidR="00303AF7" w:rsidRPr="00770E22" w:rsidTr="00097311">
        <w:tc>
          <w:tcPr>
            <w:tcW w:w="8220" w:type="dxa"/>
            <w:gridSpan w:val="2"/>
            <w:shd w:val="clear" w:color="auto" w:fill="auto"/>
          </w:tcPr>
          <w:p w:rsidR="00303AF7" w:rsidRPr="00770E22" w:rsidRDefault="00303AF7" w:rsidP="00303AF7">
            <w:pPr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ПОДПИСИ ПРЕДСТАВИТЕЛЕЙ СТОРОН</w:t>
            </w:r>
          </w:p>
          <w:p w:rsidR="00303AF7" w:rsidRPr="00770E22" w:rsidRDefault="00303AF7" w:rsidP="00303AF7">
            <w:pPr>
              <w:spacing w:after="0" w:line="240" w:lineRule="auto"/>
              <w:ind w:left="34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</w:p>
          <w:p w:rsidR="00303AF7" w:rsidRPr="00770E22" w:rsidRDefault="00303AF7" w:rsidP="00303AF7">
            <w:pPr>
              <w:spacing w:after="0" w:line="240" w:lineRule="auto"/>
              <w:ind w:left="34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  <w:tr w:rsidR="00303AF7" w:rsidRPr="00770E22" w:rsidTr="00097311">
        <w:tc>
          <w:tcPr>
            <w:tcW w:w="4230" w:type="dxa"/>
            <w:shd w:val="clear" w:color="auto" w:fill="auto"/>
          </w:tcPr>
          <w:p w:rsidR="00303AF7" w:rsidRPr="00770E22" w:rsidRDefault="00303AF7" w:rsidP="00303AF7">
            <w:pPr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permStart w:id="269622887" w:edGrp="everyone" w:colFirst="0" w:colLast="0"/>
            <w:permStart w:id="1571235824" w:edGrp="everyone" w:colFirst="1" w:colLast="1"/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ПОСТАВЩИК:</w:t>
            </w:r>
          </w:p>
        </w:tc>
        <w:tc>
          <w:tcPr>
            <w:tcW w:w="3990" w:type="dxa"/>
            <w:shd w:val="clear" w:color="auto" w:fill="auto"/>
          </w:tcPr>
          <w:p w:rsidR="00303AF7" w:rsidRPr="00770E22" w:rsidRDefault="00303AF7" w:rsidP="00303AF7">
            <w:pPr>
              <w:snapToGrid w:val="0"/>
              <w:spacing w:after="0" w:line="240" w:lineRule="auto"/>
              <w:ind w:left="34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ПОКУПАТЕЛЬ:</w:t>
            </w:r>
          </w:p>
        </w:tc>
      </w:tr>
      <w:tr w:rsidR="00303AF7" w:rsidRPr="00770E22" w:rsidTr="00097311">
        <w:tc>
          <w:tcPr>
            <w:tcW w:w="4230" w:type="dxa"/>
            <w:shd w:val="clear" w:color="auto" w:fill="auto"/>
          </w:tcPr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permStart w:id="2137008326" w:edGrp="everyone" w:colFirst="0" w:colLast="0"/>
            <w:permStart w:id="905863212" w:edGrp="everyone" w:colFirst="1" w:colLast="1"/>
            <w:permEnd w:id="269622887"/>
            <w:permEnd w:id="1571235824"/>
          </w:p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______________________ </w:t>
            </w:r>
          </w:p>
        </w:tc>
        <w:tc>
          <w:tcPr>
            <w:tcW w:w="3990" w:type="dxa"/>
            <w:shd w:val="clear" w:color="auto" w:fill="auto"/>
          </w:tcPr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</w:p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Courier New" w:eastAsia="Arial" w:hAnsi="Courier New" w:cs="Courier New"/>
                <w:kern w:val="1"/>
                <w:sz w:val="24"/>
                <w:szCs w:val="24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______________________ </w:t>
            </w:r>
          </w:p>
        </w:tc>
      </w:tr>
      <w:tr w:rsidR="00303AF7" w:rsidRPr="00770E22" w:rsidTr="00097311">
        <w:tc>
          <w:tcPr>
            <w:tcW w:w="4230" w:type="dxa"/>
            <w:shd w:val="clear" w:color="auto" w:fill="auto"/>
          </w:tcPr>
          <w:p w:rsidR="00303AF7" w:rsidRPr="00770E22" w:rsidRDefault="00303AF7" w:rsidP="00303AF7">
            <w:pPr>
              <w:snapToGrid w:val="0"/>
              <w:spacing w:after="0" w:line="240" w:lineRule="auto"/>
              <w:ind w:left="34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permStart w:id="947585638" w:edGrp="everyone" w:colFirst="0" w:colLast="0"/>
            <w:permStart w:id="988705550" w:edGrp="everyone" w:colFirst="1" w:colLast="1"/>
            <w:permEnd w:id="2137008326"/>
            <w:permEnd w:id="905863212"/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   </w:t>
            </w:r>
          </w:p>
          <w:p w:rsidR="00303AF7" w:rsidRPr="00770E22" w:rsidRDefault="00303AF7" w:rsidP="00303AF7">
            <w:pPr>
              <w:snapToGrid w:val="0"/>
              <w:spacing w:after="0" w:line="240" w:lineRule="auto"/>
              <w:ind w:left="34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             ______________________ </w:t>
            </w:r>
          </w:p>
        </w:tc>
        <w:tc>
          <w:tcPr>
            <w:tcW w:w="3990" w:type="dxa"/>
            <w:shd w:val="clear" w:color="auto" w:fill="auto"/>
          </w:tcPr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</w:p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Courier New" w:eastAsia="Arial" w:hAnsi="Courier New" w:cs="Courier New"/>
                <w:kern w:val="1"/>
                <w:sz w:val="24"/>
                <w:szCs w:val="24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______________________ </w:t>
            </w:r>
          </w:p>
        </w:tc>
      </w:tr>
      <w:permEnd w:id="947585638"/>
      <w:permEnd w:id="988705550"/>
    </w:tbl>
    <w:p w:rsidR="00A62C3D" w:rsidRPr="00770E22" w:rsidRDefault="00A62C3D">
      <w:pPr>
        <w:rPr>
          <w:sz w:val="24"/>
          <w:szCs w:val="24"/>
        </w:rPr>
        <w:sectPr w:rsidR="00A62C3D" w:rsidRPr="00770E22">
          <w:headerReference w:type="default" r:id="rId7"/>
          <w:footerReference w:type="default" r:id="rId8"/>
          <w:pgSz w:w="11906" w:h="16838"/>
          <w:pgMar w:top="720" w:right="720" w:bottom="720" w:left="720" w:header="720" w:footer="720" w:gutter="0"/>
          <w:cols w:space="720"/>
          <w:docGrid w:linePitch="360" w:charSpace="4096"/>
        </w:sectPr>
      </w:pPr>
    </w:p>
    <w:p w:rsidR="00A62C3D" w:rsidRPr="00770E22" w:rsidRDefault="00A62C3D">
      <w:pPr>
        <w:pageBreakBefore/>
        <w:jc w:val="right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Таблица №1 Приложения № 6</w:t>
      </w:r>
      <w:r w:rsidRPr="00770E22">
        <w:rPr>
          <w:rFonts w:ascii="Times New Roman" w:hAnsi="Times New Roman" w:cs="Times New Roman"/>
          <w:sz w:val="24"/>
          <w:szCs w:val="24"/>
        </w:rPr>
        <w:br/>
      </w:r>
      <w:permStart w:id="1548747624" w:edGrp="everyone"/>
      <w:r w:rsidRPr="00770E22">
        <w:rPr>
          <w:rFonts w:ascii="Times New Roman" w:hAnsi="Times New Roman" w:cs="Times New Roman"/>
          <w:sz w:val="24"/>
          <w:szCs w:val="24"/>
        </w:rPr>
        <w:t>к Договору поставки и монтажа Оборудования</w:t>
      </w:r>
      <w:r w:rsidRPr="00770E22">
        <w:rPr>
          <w:rFonts w:ascii="Times New Roman" w:hAnsi="Times New Roman" w:cs="Times New Roman"/>
          <w:sz w:val="24"/>
          <w:szCs w:val="24"/>
        </w:rPr>
        <w:br/>
        <w:t>№___ от ____</w:t>
      </w:r>
      <w:bookmarkStart w:id="4" w:name="_Hlk64371165"/>
      <w:bookmarkEnd w:id="4"/>
    </w:p>
    <w:permEnd w:id="1548747624"/>
    <w:p w:rsidR="00A62C3D" w:rsidRPr="00770E22" w:rsidRDefault="00A62C3D">
      <w:pPr>
        <w:jc w:val="center"/>
        <w:rPr>
          <w:sz w:val="24"/>
          <w:szCs w:val="24"/>
        </w:rPr>
      </w:pPr>
      <w:r w:rsidRPr="00770E22">
        <w:rPr>
          <w:rFonts w:ascii="Times New Roman" w:hAnsi="Times New Roman" w:cs="Times New Roman"/>
          <w:b/>
          <w:sz w:val="24"/>
          <w:szCs w:val="24"/>
        </w:rPr>
        <w:t>Соответствие видов оборудования общей и частной модели.</w:t>
      </w:r>
    </w:p>
    <w:p w:rsidR="00A62C3D" w:rsidRPr="00770E22" w:rsidRDefault="00A62C3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8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2"/>
        <w:gridCol w:w="1841"/>
        <w:gridCol w:w="1984"/>
        <w:gridCol w:w="1983"/>
        <w:gridCol w:w="1758"/>
        <w:gridCol w:w="226"/>
        <w:gridCol w:w="1984"/>
        <w:gridCol w:w="1984"/>
        <w:gridCol w:w="1984"/>
        <w:gridCol w:w="959"/>
        <w:gridCol w:w="1025"/>
      </w:tblGrid>
      <w:tr w:rsidR="00A62C3D" w:rsidRPr="00770E22" w:rsidTr="00770E22">
        <w:trPr>
          <w:trHeight w:val="20"/>
          <w:tblHeader/>
        </w:trPr>
        <w:tc>
          <w:tcPr>
            <w:tcW w:w="3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ermStart w:id="329925793" w:edGrp="everyone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Запчасти и Расходные материалы</w:t>
            </w:r>
          </w:p>
        </w:tc>
        <w:tc>
          <w:tcPr>
            <w:tcW w:w="39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Сервисное оборудование</w:t>
            </w:r>
          </w:p>
        </w:tc>
        <w:tc>
          <w:tcPr>
            <w:tcW w:w="396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Стандартное оборудование без сервиса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75B5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Стандартное оборудование с сервисом</w:t>
            </w:r>
          </w:p>
        </w:tc>
      </w:tr>
      <w:tr w:rsidR="00A62C3D" w:rsidRPr="00770E22" w:rsidTr="00770E22">
        <w:trPr>
          <w:trHeight w:val="20"/>
          <w:tblHeader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BC2E6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оборудования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9BC2E6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9BC2E6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оборудования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9BC2E6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9BC2E6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оборудования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9BC2E6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9BC2E6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оборудования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9BC2E6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для оргтехники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Весы электронные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Беспроводное оборудование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Информационный киоск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Аккумуляторы для ИБП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Весы с печатью этикетки (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min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5г,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max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 кг) со стойкой (ГМ)(заказ)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Весы электронные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Терминал сбора данных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Акустические принадлежности для ПК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Весы самообслуживания с печатью этикетки (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min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5г,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max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 кг), сенсорный экран 15''(ГМ)(заказ)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Весы напольные 150 кг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Смартфоны/планшеты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Антенна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Весы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прикассовые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spellStart"/>
            <w:proofErr w:type="gram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нерж.платформой</w:t>
            </w:r>
            <w:proofErr w:type="spellEnd"/>
            <w:proofErr w:type="gram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 15 кг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Батарейка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Упаковщики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Видеоадаптер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питания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Видеокамера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питания для ноутбука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Винчестер HDD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питания к системному блоку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Детектор банкнот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 на CPU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Док-станция для ноутбука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Денежный ящик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Запчасти для фискального регистратора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Запчасти для весов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управления AL.P240.40.001 (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RS+USB+Ethernet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АТОЛ-55Ф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питания ВП-300 весы 9.5 V 0.3 А весы "Мера"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FISCAL BOARD (LK-TE122 BASED) Retail-01K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питания для весов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прикассовых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Штрих-М, 9-12В (заказ)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бесперебойного питания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Запчасти для фискального регистратора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Комплектующие для POS-терминала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индикации (АТ028.01.03) АТОЛ-55Ф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Дисплей покупателя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индикации АТ039.00.02 АТОЛ-22ПТК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кассира 84 клавиши (для ММ)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питания 24В для Штрих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Лайт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/Мини/ФР, Ритейл,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Атол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55/22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кассира программируемая - 84 клавиши (ГМ)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ОТРЕЗЧИК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СБОРЕ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7 THM01-00DG-017X CUTTER_CHANGSIN Retail-01K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кассира 10,4 дюймов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Печатающий механизм с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автоотрезом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SII CAPD247E-E АТОЛ-55Ф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Комплектующие для ИБП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Печатающий механизм с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автоотрезом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SII CAPD347E-E АТОЛ-22ПТК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Сетевая карта для ИБП (заказ)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КНП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+LED 501 THM07-00PA-102X FUNCTION PCB ASS'Y Retail-01K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Сетевая карта для ИБП с портом для подключения датчика (заказ)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ПРИЖИМНОЙ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РОЛИК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6 THM02-00RU-001X ROLLER_PLATEN Retail-01K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 персональный кассовый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ТЕРМОГОЛОВКА</w:t>
            </w: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 THM07-00DG-001X HEAD_SHEC_3INCH Retail-01K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 персональный офисный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Зарядное устройство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 персональный разработчика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 для зачистки кабеля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Купюросчетная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машина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 для обжима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Материнская плата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Кабели остальные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Многофункциональное устройство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витая пара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Монетосчетная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машинка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удлинитель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20</w:t>
            </w:r>
            <w:proofErr w:type="gram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-..</w:t>
            </w:r>
            <w:proofErr w:type="gramEnd"/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Комплектующие для POS-терминала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Оперативная память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питания 8v для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пинпадов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Ingenico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моделей IPP 320/350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Переключатель электронный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Кабель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пинпада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IPP3xx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Ethernet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питание от отдельного БП (PSU)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Портативный компьютер КПК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Кабель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пинпада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IPP3xx USB, питание от отдельного БП (PSU)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Комплектующие для ИБП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палетных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этикеток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Датчик температуры и влажности для ИБП (заказ)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Принтсервер</w:t>
            </w:r>
            <w:proofErr w:type="spellEnd"/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Консольный кабель APC 940-0024 для ИБП, 2м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Пылесос для оборудования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Комплектующие для ТСД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адаптер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Комплектующие к копировальной технике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Комплектующие к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переговорн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устройствам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Сканер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Комплектующие к термопринтерам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Сканер штрих-кодов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Конектор</w:t>
            </w:r>
            <w:proofErr w:type="spellEnd"/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Манипулятор мышь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Телефон, факс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тестер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Фискальный регистратор ККМ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свич</w:t>
            </w:r>
            <w:proofErr w:type="spellEnd"/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Стеллаж офисный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Фискальные Накопители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офисный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Стяжка нейлоновая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Сумка для ноутбука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Термоголовка к принтеру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Термопаста для процессоров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 офисная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Фильтр для пылесоса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2C3D" w:rsidRPr="00770E22" w:rsidTr="00770E22">
        <w:trPr>
          <w:trHeight w:val="20"/>
        </w:trPr>
        <w:tc>
          <w:tcPr>
            <w:tcW w:w="19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-накопитель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3AF7" w:rsidRPr="00770E22" w:rsidTr="00770E22">
        <w:trPr>
          <w:gridBefore w:val="1"/>
          <w:gridAfter w:val="1"/>
          <w:wBefore w:w="142" w:type="dxa"/>
          <w:wAfter w:w="1025" w:type="dxa"/>
          <w:trHeight w:val="695"/>
        </w:trPr>
        <w:tc>
          <w:tcPr>
            <w:tcW w:w="14703" w:type="dxa"/>
            <w:gridSpan w:val="9"/>
            <w:shd w:val="clear" w:color="auto" w:fill="auto"/>
          </w:tcPr>
          <w:p w:rsidR="00303AF7" w:rsidRPr="00770E22" w:rsidRDefault="00303AF7" w:rsidP="00303AF7">
            <w:pPr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ПОДПИСИ ПРЕДСТАВИТЕЛЕЙ СТОРОН</w:t>
            </w:r>
          </w:p>
          <w:p w:rsidR="00303AF7" w:rsidRPr="00770E22" w:rsidRDefault="00303AF7" w:rsidP="00303AF7">
            <w:pPr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</w:p>
          <w:p w:rsidR="00303AF7" w:rsidRPr="00770E22" w:rsidRDefault="00303AF7" w:rsidP="00303AF7">
            <w:pPr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  <w:tr w:rsidR="00303AF7" w:rsidRPr="00770E22" w:rsidTr="00770E22">
        <w:trPr>
          <w:gridBefore w:val="1"/>
          <w:gridAfter w:val="1"/>
          <w:wBefore w:w="142" w:type="dxa"/>
          <w:wAfter w:w="1025" w:type="dxa"/>
          <w:trHeight w:val="231"/>
        </w:trPr>
        <w:tc>
          <w:tcPr>
            <w:tcW w:w="7566" w:type="dxa"/>
            <w:gridSpan w:val="4"/>
            <w:shd w:val="clear" w:color="auto" w:fill="auto"/>
          </w:tcPr>
          <w:p w:rsidR="00303AF7" w:rsidRPr="00770E22" w:rsidRDefault="00303AF7" w:rsidP="00303AF7">
            <w:pPr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ПОСТАВЩИК:</w:t>
            </w:r>
          </w:p>
        </w:tc>
        <w:tc>
          <w:tcPr>
            <w:tcW w:w="7137" w:type="dxa"/>
            <w:gridSpan w:val="5"/>
            <w:shd w:val="clear" w:color="auto" w:fill="auto"/>
          </w:tcPr>
          <w:p w:rsidR="00303AF7" w:rsidRPr="00770E22" w:rsidRDefault="00303AF7" w:rsidP="00303AF7">
            <w:pPr>
              <w:snapToGrid w:val="0"/>
              <w:spacing w:after="0" w:line="240" w:lineRule="auto"/>
              <w:ind w:left="34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ПОКУПАТЕЛЬ:</w:t>
            </w:r>
          </w:p>
        </w:tc>
      </w:tr>
      <w:tr w:rsidR="00303AF7" w:rsidRPr="00770E22" w:rsidTr="00770E22">
        <w:trPr>
          <w:gridBefore w:val="1"/>
          <w:gridAfter w:val="1"/>
          <w:wBefore w:w="142" w:type="dxa"/>
          <w:wAfter w:w="1025" w:type="dxa"/>
          <w:trHeight w:val="463"/>
        </w:trPr>
        <w:tc>
          <w:tcPr>
            <w:tcW w:w="7566" w:type="dxa"/>
            <w:gridSpan w:val="4"/>
            <w:shd w:val="clear" w:color="auto" w:fill="auto"/>
          </w:tcPr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</w:p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______________________</w:t>
            </w:r>
          </w:p>
        </w:tc>
        <w:tc>
          <w:tcPr>
            <w:tcW w:w="7137" w:type="dxa"/>
            <w:gridSpan w:val="5"/>
            <w:shd w:val="clear" w:color="auto" w:fill="auto"/>
          </w:tcPr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</w:p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Courier New" w:eastAsia="Arial" w:hAnsi="Courier New" w:cs="Courier New"/>
                <w:kern w:val="1"/>
                <w:sz w:val="24"/>
                <w:szCs w:val="24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______________________</w:t>
            </w:r>
          </w:p>
        </w:tc>
      </w:tr>
      <w:tr w:rsidR="00303AF7" w:rsidRPr="00770E22" w:rsidTr="00770E22">
        <w:trPr>
          <w:gridBefore w:val="1"/>
          <w:gridAfter w:val="1"/>
          <w:wBefore w:w="142" w:type="dxa"/>
          <w:wAfter w:w="1025" w:type="dxa"/>
          <w:trHeight w:val="474"/>
        </w:trPr>
        <w:tc>
          <w:tcPr>
            <w:tcW w:w="7566" w:type="dxa"/>
            <w:gridSpan w:val="4"/>
            <w:shd w:val="clear" w:color="auto" w:fill="auto"/>
          </w:tcPr>
          <w:p w:rsidR="00303AF7" w:rsidRPr="00770E22" w:rsidRDefault="00303AF7" w:rsidP="00303AF7">
            <w:pPr>
              <w:snapToGrid w:val="0"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</w:p>
          <w:p w:rsidR="00303AF7" w:rsidRPr="00770E22" w:rsidRDefault="00303AF7" w:rsidP="00303AF7">
            <w:pPr>
              <w:snapToGrid w:val="0"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______________________</w:t>
            </w:r>
          </w:p>
        </w:tc>
        <w:tc>
          <w:tcPr>
            <w:tcW w:w="7137" w:type="dxa"/>
            <w:gridSpan w:val="5"/>
            <w:shd w:val="clear" w:color="auto" w:fill="auto"/>
          </w:tcPr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</w:p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Courier New" w:eastAsia="Arial" w:hAnsi="Courier New" w:cs="Courier New"/>
                <w:kern w:val="1"/>
                <w:sz w:val="24"/>
                <w:szCs w:val="24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______________________</w:t>
            </w:r>
          </w:p>
        </w:tc>
      </w:tr>
      <w:permEnd w:id="329925793"/>
    </w:tbl>
    <w:p w:rsidR="00A62C3D" w:rsidRPr="00303AF7" w:rsidRDefault="00A62C3D" w:rsidP="00303AF7">
      <w:pPr>
        <w:tabs>
          <w:tab w:val="left" w:pos="1473"/>
        </w:tabs>
        <w:sectPr w:rsidR="00A62C3D" w:rsidRPr="00303AF7">
          <w:pgSz w:w="16838" w:h="11906" w:orient="landscape"/>
          <w:pgMar w:top="720" w:right="720" w:bottom="720" w:left="720" w:header="720" w:footer="720" w:gutter="0"/>
          <w:cols w:space="720"/>
          <w:docGrid w:linePitch="360" w:charSpace="4096"/>
        </w:sectPr>
      </w:pPr>
    </w:p>
    <w:p w:rsidR="00A62C3D" w:rsidRPr="00770E22" w:rsidRDefault="00A62C3D">
      <w:pPr>
        <w:jc w:val="right"/>
        <w:rPr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Таблица №2 Приложения № 6</w:t>
      </w:r>
      <w:r w:rsidRPr="00770E22">
        <w:rPr>
          <w:rFonts w:ascii="Times New Roman" w:hAnsi="Times New Roman" w:cs="Times New Roman"/>
          <w:sz w:val="24"/>
          <w:szCs w:val="24"/>
        </w:rPr>
        <w:br/>
      </w:r>
      <w:permStart w:id="323486576" w:edGrp="everyone"/>
      <w:r w:rsidRPr="00770E22">
        <w:rPr>
          <w:rFonts w:ascii="Times New Roman" w:hAnsi="Times New Roman" w:cs="Times New Roman"/>
          <w:sz w:val="24"/>
          <w:szCs w:val="24"/>
        </w:rPr>
        <w:t>к Договору поставки и монтажа Оборудования</w:t>
      </w:r>
      <w:r w:rsidRPr="00770E22">
        <w:rPr>
          <w:rFonts w:ascii="Times New Roman" w:hAnsi="Times New Roman" w:cs="Times New Roman"/>
          <w:sz w:val="24"/>
          <w:szCs w:val="24"/>
        </w:rPr>
        <w:br/>
        <w:t>№___ от ____</w:t>
      </w:r>
      <w:permEnd w:id="323486576"/>
    </w:p>
    <w:p w:rsidR="00A62C3D" w:rsidRPr="00770E22" w:rsidRDefault="00A62C3D">
      <w:pPr>
        <w:jc w:val="center"/>
        <w:rPr>
          <w:sz w:val="24"/>
          <w:szCs w:val="24"/>
        </w:rPr>
      </w:pPr>
      <w:r w:rsidRPr="00770E22">
        <w:rPr>
          <w:rFonts w:ascii="Times New Roman" w:hAnsi="Times New Roman" w:cs="Times New Roman"/>
          <w:b/>
          <w:sz w:val="24"/>
          <w:szCs w:val="24"/>
        </w:rPr>
        <w:t>Форма списка заводских номеров Оборудования</w:t>
      </w:r>
    </w:p>
    <w:tbl>
      <w:tblPr>
        <w:tblW w:w="0" w:type="auto"/>
        <w:tblInd w:w="-323" w:type="dxa"/>
        <w:tblLayout w:type="fixed"/>
        <w:tblLook w:val="0000" w:firstRow="0" w:lastRow="0" w:firstColumn="0" w:lastColumn="0" w:noHBand="0" w:noVBand="0"/>
      </w:tblPr>
      <w:tblGrid>
        <w:gridCol w:w="990"/>
        <w:gridCol w:w="753"/>
        <w:gridCol w:w="1428"/>
        <w:gridCol w:w="1479"/>
        <w:gridCol w:w="1224"/>
        <w:gridCol w:w="1192"/>
        <w:gridCol w:w="1459"/>
        <w:gridCol w:w="972"/>
        <w:gridCol w:w="1389"/>
      </w:tblGrid>
      <w:tr w:rsidR="00A62C3D" w:rsidRPr="00770E22">
        <w:trPr>
          <w:trHeight w:val="450"/>
        </w:trPr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ermStart w:id="1732737004" w:edGrp="everyone" w:colFirst="0" w:colLast="0"/>
            <w:permStart w:id="974540189" w:edGrp="everyone" w:colFirst="1" w:colLast="1"/>
            <w:permStart w:id="1457793562" w:edGrp="everyone" w:colFirst="2" w:colLast="2"/>
            <w:permStart w:id="58475504" w:edGrp="everyone" w:colFirst="3" w:colLast="3"/>
            <w:permStart w:id="1730958320" w:edGrp="everyone" w:colFirst="4" w:colLast="4"/>
            <w:permStart w:id="266818979" w:edGrp="everyone" w:colFirst="5" w:colLast="5"/>
            <w:permStart w:id="606360708" w:edGrp="everyone" w:colFirst="6" w:colLast="6"/>
            <w:permStart w:id="1846096404" w:edGrp="everyone" w:colFirst="7" w:colLast="7"/>
            <w:permStart w:id="1292243410" w:edGrp="everyone" w:colFirst="8" w:colLast="8"/>
            <w:r w:rsidRPr="00770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Заказа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(номенклатура Покупателя)</w:t>
            </w:r>
          </w:p>
        </w:tc>
        <w:tc>
          <w:tcPr>
            <w:tcW w:w="1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Универсальная модель Покупателя</w:t>
            </w:r>
          </w:p>
        </w:tc>
        <w:tc>
          <w:tcPr>
            <w:tcW w:w="1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поставки</w:t>
            </w:r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Частная модель Покупателя</w:t>
            </w: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и дата Спецификации</w:t>
            </w:r>
          </w:p>
        </w:tc>
        <w:tc>
          <w:tcPr>
            <w:tcW w:w="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Договора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Заводской номер Оборудования</w:t>
            </w:r>
          </w:p>
        </w:tc>
      </w:tr>
      <w:permEnd w:id="1732737004"/>
      <w:permEnd w:id="974540189"/>
      <w:permEnd w:id="1457793562"/>
      <w:permEnd w:id="58475504"/>
      <w:permEnd w:id="1730958320"/>
      <w:permEnd w:id="266818979"/>
      <w:permEnd w:id="606360708"/>
      <w:permEnd w:id="1846096404"/>
      <w:permEnd w:id="1292243410"/>
      <w:tr w:rsidR="00A62C3D" w:rsidRPr="00770E22">
        <w:trPr>
          <w:trHeight w:val="450"/>
        </w:trPr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62C3D" w:rsidRPr="00770E22">
        <w:trPr>
          <w:trHeight w:val="450"/>
        </w:trPr>
        <w:tc>
          <w:tcPr>
            <w:tcW w:w="99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2C3D" w:rsidRPr="00770E22" w:rsidRDefault="00A62C3D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permStart w:id="1340613032" w:edGrp="everyone" w:colFirst="0" w:colLast="0"/>
            <w:permStart w:id="1167931864" w:edGrp="everyone" w:colFirst="1" w:colLast="1"/>
            <w:permStart w:id="9134916" w:edGrp="everyone" w:colFirst="2" w:colLast="2"/>
            <w:permStart w:id="1988262489" w:edGrp="everyone" w:colFirst="3" w:colLast="3"/>
            <w:permStart w:id="1809264675" w:edGrp="everyone" w:colFirst="4" w:colLast="4"/>
            <w:permStart w:id="881481150" w:edGrp="everyone" w:colFirst="5" w:colLast="5"/>
            <w:permStart w:id="1394300431" w:edGrp="everyone" w:colFirst="6" w:colLast="6"/>
            <w:permStart w:id="1822059523" w:edGrp="everyone" w:colFirst="7" w:colLast="7"/>
            <w:permStart w:id="289285055" w:edGrp="everyone" w:colFirst="8" w:colLast="8"/>
            <w:r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permEnd w:id="1340613032"/>
      <w:permEnd w:id="1167931864"/>
      <w:permEnd w:id="9134916"/>
      <w:permEnd w:id="1988262489"/>
      <w:permEnd w:id="1809264675"/>
      <w:permEnd w:id="881481150"/>
      <w:permEnd w:id="1394300431"/>
      <w:permEnd w:id="1822059523"/>
      <w:permEnd w:id="289285055"/>
      <w:tr w:rsidR="00A62C3D" w:rsidRPr="00770E22">
        <w:trPr>
          <w:trHeight w:val="450"/>
        </w:trPr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2C3D" w:rsidRPr="00770E22">
        <w:trPr>
          <w:trHeight w:val="450"/>
        </w:trPr>
        <w:tc>
          <w:tcPr>
            <w:tcW w:w="99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2C3D" w:rsidRPr="00770E22" w:rsidRDefault="00A62C3D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permStart w:id="1480668659" w:edGrp="everyone" w:colFirst="0" w:colLast="0"/>
            <w:permStart w:id="1233453877" w:edGrp="everyone" w:colFirst="1" w:colLast="1"/>
            <w:permStart w:id="1069103395" w:edGrp="everyone" w:colFirst="2" w:colLast="2"/>
            <w:permStart w:id="1439589728" w:edGrp="everyone" w:colFirst="3" w:colLast="3"/>
            <w:permStart w:id="1282607956" w:edGrp="everyone" w:colFirst="4" w:colLast="4"/>
            <w:permStart w:id="519187946" w:edGrp="everyone" w:colFirst="5" w:colLast="5"/>
            <w:permStart w:id="834563320" w:edGrp="everyone" w:colFirst="6" w:colLast="6"/>
            <w:permStart w:id="1825902935" w:edGrp="everyone" w:colFirst="7" w:colLast="7"/>
            <w:permStart w:id="760183720" w:edGrp="everyone" w:colFirst="8" w:colLast="8"/>
            <w:r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2C3D" w:rsidRPr="00770E22" w:rsidRDefault="00A62C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2C3D" w:rsidRPr="00770E22" w:rsidRDefault="00A62C3D">
            <w:pPr>
              <w:spacing w:after="0" w:line="240" w:lineRule="auto"/>
              <w:rPr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permEnd w:id="1480668659"/>
      <w:permEnd w:id="1233453877"/>
      <w:permEnd w:id="1069103395"/>
      <w:permEnd w:id="1439589728"/>
      <w:permEnd w:id="1282607956"/>
      <w:permEnd w:id="519187946"/>
      <w:permEnd w:id="834563320"/>
      <w:permEnd w:id="1825902935"/>
      <w:permEnd w:id="760183720"/>
      <w:tr w:rsidR="00A62C3D" w:rsidRPr="00770E22">
        <w:trPr>
          <w:trHeight w:val="450"/>
        </w:trPr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2C3D" w:rsidRPr="00770E22" w:rsidRDefault="00A62C3D">
      <w:pPr>
        <w:rPr>
          <w:rFonts w:ascii="Times New Roman" w:hAnsi="Times New Roman" w:cs="Times New Roman"/>
          <w:sz w:val="24"/>
          <w:szCs w:val="24"/>
        </w:rPr>
      </w:pPr>
    </w:p>
    <w:p w:rsidR="00A62C3D" w:rsidRPr="00770E22" w:rsidRDefault="00A62C3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230"/>
        <w:gridCol w:w="3990"/>
      </w:tblGrid>
      <w:tr w:rsidR="00303AF7" w:rsidRPr="00770E22" w:rsidTr="00097311">
        <w:tc>
          <w:tcPr>
            <w:tcW w:w="8220" w:type="dxa"/>
            <w:gridSpan w:val="2"/>
            <w:shd w:val="clear" w:color="auto" w:fill="auto"/>
          </w:tcPr>
          <w:p w:rsidR="00303AF7" w:rsidRPr="00770E22" w:rsidRDefault="00303AF7" w:rsidP="00303AF7">
            <w:pPr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ПОДПИСИ ПРЕДСТАВИТЕЛЕЙ СТОРОН</w:t>
            </w:r>
          </w:p>
          <w:p w:rsidR="00303AF7" w:rsidRPr="00770E22" w:rsidRDefault="00303AF7" w:rsidP="00303AF7">
            <w:pPr>
              <w:spacing w:after="0" w:line="240" w:lineRule="auto"/>
              <w:ind w:left="34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</w:p>
          <w:p w:rsidR="00303AF7" w:rsidRPr="00770E22" w:rsidRDefault="00303AF7" w:rsidP="00303AF7">
            <w:pPr>
              <w:spacing w:after="0" w:line="240" w:lineRule="auto"/>
              <w:ind w:left="34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  <w:tr w:rsidR="00303AF7" w:rsidRPr="00770E22" w:rsidTr="00097311">
        <w:tc>
          <w:tcPr>
            <w:tcW w:w="4230" w:type="dxa"/>
            <w:shd w:val="clear" w:color="auto" w:fill="auto"/>
          </w:tcPr>
          <w:p w:rsidR="00303AF7" w:rsidRPr="00770E22" w:rsidRDefault="00303AF7" w:rsidP="00303AF7">
            <w:pPr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permStart w:id="163930485" w:edGrp="everyone" w:colFirst="0" w:colLast="0"/>
            <w:permStart w:id="2022442040" w:edGrp="everyone" w:colFirst="1" w:colLast="1"/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ПОСТАВЩИК:</w:t>
            </w:r>
          </w:p>
        </w:tc>
        <w:tc>
          <w:tcPr>
            <w:tcW w:w="3990" w:type="dxa"/>
            <w:shd w:val="clear" w:color="auto" w:fill="auto"/>
          </w:tcPr>
          <w:p w:rsidR="00303AF7" w:rsidRPr="00770E22" w:rsidRDefault="00303AF7" w:rsidP="00303AF7">
            <w:pPr>
              <w:snapToGrid w:val="0"/>
              <w:spacing w:after="0" w:line="240" w:lineRule="auto"/>
              <w:ind w:left="34"/>
              <w:jc w:val="center"/>
              <w:rPr>
                <w:rFonts w:ascii="Arial" w:eastAsia="Lucida Sans Unicode" w:hAnsi="Arial" w:cs="Arial"/>
                <w:kern w:val="1"/>
                <w:sz w:val="24"/>
                <w:szCs w:val="24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ПОКУПАТЕЛЬ:</w:t>
            </w:r>
          </w:p>
        </w:tc>
      </w:tr>
      <w:tr w:rsidR="00303AF7" w:rsidRPr="00770E22" w:rsidTr="00097311">
        <w:tc>
          <w:tcPr>
            <w:tcW w:w="4230" w:type="dxa"/>
            <w:shd w:val="clear" w:color="auto" w:fill="auto"/>
          </w:tcPr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permStart w:id="1689155604" w:edGrp="everyone" w:colFirst="0" w:colLast="0"/>
            <w:permStart w:id="1741242511" w:edGrp="everyone" w:colFirst="1" w:colLast="1"/>
            <w:permEnd w:id="163930485"/>
            <w:permEnd w:id="2022442040"/>
          </w:p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______________________ </w:t>
            </w:r>
          </w:p>
        </w:tc>
        <w:tc>
          <w:tcPr>
            <w:tcW w:w="3990" w:type="dxa"/>
            <w:shd w:val="clear" w:color="auto" w:fill="auto"/>
          </w:tcPr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</w:p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Courier New" w:eastAsia="Arial" w:hAnsi="Courier New" w:cs="Courier New"/>
                <w:kern w:val="1"/>
                <w:sz w:val="24"/>
                <w:szCs w:val="24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______________________ </w:t>
            </w:r>
          </w:p>
        </w:tc>
      </w:tr>
      <w:tr w:rsidR="00303AF7" w:rsidRPr="00770E22" w:rsidTr="00097311">
        <w:tc>
          <w:tcPr>
            <w:tcW w:w="4230" w:type="dxa"/>
            <w:shd w:val="clear" w:color="auto" w:fill="auto"/>
          </w:tcPr>
          <w:p w:rsidR="00303AF7" w:rsidRPr="00770E22" w:rsidRDefault="00303AF7" w:rsidP="00303AF7">
            <w:pPr>
              <w:snapToGrid w:val="0"/>
              <w:spacing w:after="0" w:line="240" w:lineRule="auto"/>
              <w:ind w:left="34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permStart w:id="423782984" w:edGrp="everyone" w:colFirst="0" w:colLast="0"/>
            <w:permStart w:id="975384053" w:edGrp="everyone" w:colFirst="1" w:colLast="1"/>
            <w:permEnd w:id="1689155604"/>
            <w:permEnd w:id="1741242511"/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   </w:t>
            </w:r>
          </w:p>
          <w:p w:rsidR="00303AF7" w:rsidRPr="00770E22" w:rsidRDefault="00303AF7" w:rsidP="00303AF7">
            <w:pPr>
              <w:snapToGrid w:val="0"/>
              <w:spacing w:after="0" w:line="240" w:lineRule="auto"/>
              <w:ind w:left="34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             ______________________ </w:t>
            </w:r>
          </w:p>
        </w:tc>
        <w:tc>
          <w:tcPr>
            <w:tcW w:w="3990" w:type="dxa"/>
            <w:shd w:val="clear" w:color="auto" w:fill="auto"/>
          </w:tcPr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</w:p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Courier New" w:eastAsia="Arial" w:hAnsi="Courier New" w:cs="Courier New"/>
                <w:kern w:val="1"/>
                <w:sz w:val="24"/>
                <w:szCs w:val="24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______________________ </w:t>
            </w:r>
          </w:p>
        </w:tc>
      </w:tr>
      <w:permEnd w:id="423782984"/>
      <w:permEnd w:id="975384053"/>
    </w:tbl>
    <w:p w:rsidR="00A62C3D" w:rsidRPr="00770E22" w:rsidRDefault="00A62C3D">
      <w:pPr>
        <w:rPr>
          <w:rFonts w:ascii="Times New Roman" w:hAnsi="Times New Roman" w:cs="Times New Roman"/>
          <w:sz w:val="24"/>
          <w:szCs w:val="24"/>
        </w:rPr>
      </w:pPr>
    </w:p>
    <w:p w:rsidR="00A62C3D" w:rsidRDefault="00A62C3D">
      <w:pPr>
        <w:rPr>
          <w:rFonts w:ascii="Times New Roman" w:hAnsi="Times New Roman" w:cs="Times New Roman"/>
        </w:rPr>
      </w:pPr>
    </w:p>
    <w:p w:rsidR="00A62C3D" w:rsidRPr="00770E22" w:rsidRDefault="00A62C3D">
      <w:pPr>
        <w:pageBreakBefore/>
        <w:jc w:val="right"/>
        <w:rPr>
          <w:rFonts w:ascii="Times New Roman" w:hAnsi="Times New Roman" w:cs="Times New Roman"/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Таблица №3 Приложения № 6</w:t>
      </w:r>
      <w:r w:rsidRPr="00770E22">
        <w:rPr>
          <w:rFonts w:ascii="Times New Roman" w:hAnsi="Times New Roman" w:cs="Times New Roman"/>
          <w:sz w:val="24"/>
          <w:szCs w:val="24"/>
        </w:rPr>
        <w:br/>
      </w:r>
      <w:permStart w:id="853152556" w:edGrp="everyone"/>
      <w:r w:rsidRPr="00770E22">
        <w:rPr>
          <w:rFonts w:ascii="Times New Roman" w:hAnsi="Times New Roman" w:cs="Times New Roman"/>
          <w:sz w:val="24"/>
          <w:szCs w:val="24"/>
        </w:rPr>
        <w:t>к Договору поставки и монтажа Оборудования</w:t>
      </w:r>
      <w:r w:rsidRPr="00770E22">
        <w:rPr>
          <w:rFonts w:ascii="Times New Roman" w:hAnsi="Times New Roman" w:cs="Times New Roman"/>
          <w:sz w:val="24"/>
          <w:szCs w:val="24"/>
        </w:rPr>
        <w:br/>
        <w:t>№___ от ____</w:t>
      </w:r>
    </w:p>
    <w:permEnd w:id="853152556"/>
    <w:p w:rsidR="00A62C3D" w:rsidRPr="00770E22" w:rsidRDefault="00A62C3D">
      <w:pPr>
        <w:jc w:val="center"/>
        <w:rPr>
          <w:rFonts w:ascii="Times New Roman" w:hAnsi="Times New Roman" w:cs="Times New Roman"/>
          <w:sz w:val="24"/>
          <w:szCs w:val="24"/>
        </w:rPr>
      </w:pPr>
      <w:r w:rsidRPr="00770E22">
        <w:rPr>
          <w:rFonts w:ascii="Times New Roman" w:hAnsi="Times New Roman" w:cs="Times New Roman"/>
          <w:b/>
          <w:sz w:val="24"/>
          <w:szCs w:val="24"/>
        </w:rPr>
        <w:t>Места забора Оборудования</w:t>
      </w:r>
    </w:p>
    <w:p w:rsidR="00A62C3D" w:rsidRPr="00770E22" w:rsidRDefault="00A62C3D">
      <w:pPr>
        <w:spacing w:before="100" w:after="0" w:line="240" w:lineRule="auto"/>
        <w:rPr>
          <w:rFonts w:ascii="Times New Roman" w:hAnsi="Times New Roman" w:cs="Times New Roman"/>
          <w:sz w:val="24"/>
          <w:szCs w:val="24"/>
        </w:rPr>
      </w:pPr>
      <w:r w:rsidRPr="00770E22">
        <w:rPr>
          <w:rFonts w:ascii="Times New Roman" w:hAnsi="Times New Roman" w:cs="Times New Roman"/>
          <w:color w:val="000000"/>
          <w:sz w:val="24"/>
          <w:szCs w:val="24"/>
        </w:rPr>
        <w:t>Забор и возврат Оборудования должен осуществляться с объектов Покупателя. Время забора: Пн. – Пт. с 9.00 до 18.00 ч., время местное.</w:t>
      </w:r>
    </w:p>
    <w:p w:rsidR="00A62C3D" w:rsidRPr="00770E22" w:rsidRDefault="00A62C3D">
      <w:pPr>
        <w:spacing w:before="100" w:after="0"/>
        <w:ind w:left="144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201" w:type="dxa"/>
        <w:tblLayout w:type="fixed"/>
        <w:tblLook w:val="0000" w:firstRow="0" w:lastRow="0" w:firstColumn="0" w:lastColumn="0" w:noHBand="0" w:noVBand="0"/>
      </w:tblPr>
      <w:tblGrid>
        <w:gridCol w:w="1716"/>
        <w:gridCol w:w="8788"/>
      </w:tblGrid>
      <w:tr w:rsidR="00A62C3D" w:rsidRPr="00770E22">
        <w:trPr>
          <w:trHeight w:val="36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DFEC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2102135140" w:edGrp="everyone"/>
            <w:r w:rsidRPr="00770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Филиал</w:t>
            </w:r>
          </w:p>
        </w:tc>
        <w:tc>
          <w:tcPr>
            <w:tcW w:w="87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DFEC"/>
            <w:vAlign w:val="center"/>
          </w:tcPr>
          <w:p w:rsidR="00A62C3D" w:rsidRPr="00770E22" w:rsidRDefault="00A62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филиала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Армавир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352900, Краснодарский край, г. Армавир, ул. Советской Армии, д. 36, корпус А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Архангельск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163001, обл. Архангельская, г. Архангельск, ул. Набережная Северной Двины, д. 55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Астрахань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414052, обл. Астраханская, г. Астрахань, ул. Ботвина, д. 10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Балаково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413840, Саратовская обл.,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г.Балаково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Саратовское шоссе, д.58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Барнаул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656049, Алтайский край, г. Барнаул, ул.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Папанинцев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106А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Белгород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308012, обл. Белгородская, г. Белгород, ул. Костюкова, д. 34 "В"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Березники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618400, Пермский край, г. Березники, ул. В Бирюковой, д. 7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241050, обл. Брянская, г. Брянск,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-кто Станке Димитрова, д. 45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173020, Новгородская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Великий Новгород г, Державина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№ 19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Владимир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600000, обл. Владимирская, г. Владимир, ул. Вокзальная, д. 3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400117, обл. Волгоградская, г. Волгоград, ул. Землячки, д. 21, корпус б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Волгодонск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347380, Ростовская обл., г. Волгодонск,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Курчатова, д.18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Вологда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160004, обл. Вологодская, г. Вологда, ул. Воровского, д. 46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Воронеж Север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394043, обл. Воронежская, Воронеж г, Бахметьева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№ 2 б 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Воронеж Юг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394043, обл. Воронежская, Воронеж г, Бахметьева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№ 2 б 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Екатеринбург Восток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620014, обл. Свердловская, г. Екатеринбург, ул. Бориса Ельцина, д. 1а (БЦ Президент)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Екатеринбург Запад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620014, обл. Свердловская, г. Екатеринбург, ул. Бориса Ельцина, д. 1а (БЦ Президент)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Иваново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153009, обл. Ивановская, г. Иваново, ул.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Лежневская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строение 1, ТЦ Московский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Ижевск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426054, Республика Удмуртская, г. Ижевск, ул. Металлургов, д. 11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Казань</w:t>
            </w:r>
          </w:p>
        </w:tc>
        <w:tc>
          <w:tcPr>
            <w:tcW w:w="87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420133,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РеспубликаТатарстан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г. Казань, ул. </w:t>
            </w:r>
            <w:proofErr w:type="gram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Чуйкова,  д.</w:t>
            </w:r>
            <w:proofErr w:type="gram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58А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Калуга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248000, обл. Калужская, г. Калуга, ул. Никитина, д. 41, строение 1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Камышин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403876, обл. Волгоградская, р-н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Камышинский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г. Камышин, ул. Базарова, д. 152, корпус А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Каневская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353730, Краснодарский край, ст. Каневская, ул. Горького, д. 66 А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Кемерово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650025, Кемеровская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Кемерово г, Ленина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№ 7, 4-ый этаж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610006, Кировская </w:t>
            </w:r>
            <w:proofErr w:type="spellStart"/>
            <w:proofErr w:type="gram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Киров, ул. Чернышевского,  д. 5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 Восток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350072, г. Краснодар, ул. Московская, д. 5/1 каб.207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 Запад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350072, г. Краснодар, ул. Московская, д. 5/1 каб.207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660049, Красноярский край, г. Красноярск, пр-т Мира, 60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Курган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640000, обл. Курганская, г. Курган, ул. Свердлова, д. 1а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305038, обл. Курская, г. Курск, ул. Бойцов 9-ой дивизии, д. 185 - д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Липецк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398036, обл. Липецкая, г. Липецк, ул. Катукова, д. 18, корпус А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Магнитогорск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455051, обл. Челябинская, г. Магнитогорск, ул. Труда, д. 42А, строение 1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 1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127273, г. Москва ул. Отрадная, д. 2Б, стр. 9, этаж 8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 2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127273, г. Москва ул. Отрадная, д. 2Б, стр. 9, этаж 8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 3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111524, г. Москва, ул. Электродная, д. 11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 4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111524, г. Москва, ул. Электродная, д. 11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 5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117519, г. Москва, шоссе Варшавское, д. 148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 6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117519, г. Москва, шоссе Варшавское, д. 148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 7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117279, г. Москва, ул. Миклухо-Маклая, д. 36А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 8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117279, г. Москва, ул. Миклухо-Маклая, д. 36А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183038, обл. Мурманская, г. Мурманск, проспект Ленина, д. 82, 7ой этаж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Набережные Челны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423812, Республика Татарстан, г. Набережные Челны, пр-т </w:t>
            </w:r>
            <w:proofErr w:type="spellStart"/>
            <w:proofErr w:type="gram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Сююмбике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д.</w:t>
            </w:r>
            <w:proofErr w:type="gram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Нижний Новгород Север</w:t>
            </w:r>
          </w:p>
        </w:tc>
        <w:tc>
          <w:tcPr>
            <w:tcW w:w="87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603159, Нижегородская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г. Нижний Новгород, ул. Сергея Акимова, д. 50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Нижний Новгород Юг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603159, Нижегородская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г. Нижний Новгород, ул. Сергея Акимова, д. 50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Нижний Тагил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622001, обл. Свердловская, г. Нижний Тагил, пр. Ленина, д. 17а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Новокузнецк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654018, г. Новокузнецк, пр-т Дружбы, д.48А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Новороссийск Восток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353925, Краснодарский край,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г.Новороссийск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Дзержинского, д. 211, корпус Б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Новороссийск Запад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353925, Краснодарский край,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г.Новороссийск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Дзержинского, д. 211, корпус Б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644043, обл. Новосибирская, г. Новосибирск, ул. Советская, д. 64/1, 7 этаж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Омск Восток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644043, обл. Омская, г. Омск, ул.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Волочаевская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д. 11,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Омск Запад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644043, обл. Омская, г. Омск, ул.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Волочаевская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д. 11,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Орел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302038, обл. Орловская, г. Орел, ул. Металлургов, д. 17 б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Оренбург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460036, обл. Оренбургская, г. Оренбург, ул. Расковой, д. 10А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462430, обл. Оренбургская, г. Орск,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Ленина, д. 142А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Пенза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440071,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Пензинская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г. Пенза, проспект </w:t>
            </w:r>
            <w:proofErr w:type="gram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Строителей,  д.</w:t>
            </w:r>
            <w:proofErr w:type="gram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63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Пермь Восток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614077, Пермский край, г. Пермь, бульвар Гагарина, д. 86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Пермь Запад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614077, Пермский край, г. Пермь, бульвар Гагарина, д. 86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Петрозаводск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185026, обл. Петрозаводская, г. Петрозаводск, ул.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Ровио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3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Прохладный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361045, Кабардино-Балкарская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р-н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Прохладненский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г. Прохладный, ул. Степана </w:t>
            </w:r>
            <w:proofErr w:type="gram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Разина,  д.</w:t>
            </w:r>
            <w:proofErr w:type="gram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Псков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180007, обл. Псковская, г. Псков,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Рижский, д. 16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Пятигорск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357532, Ставропольский край, г. Пятигорск, ул. Орджоникидзе, д. 11, корпус А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Ростов-на-Дону Восток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344103, обл. Ростовская, г. Ростов-на-Дону, пр-т Стачки, д. 254, корпус 1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Ростов-на-Дону Запад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344103, обл. Ростовская, г. Ростов-на-Дону, пр-т Стачки, д. 254, корпус 1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Рязань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390005, обл. Рязанская, г. Рязань, ул. Татарская, д. 21, 5 этаж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Самара Восток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443087, Самарская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г. Самара, пр-т </w:t>
            </w:r>
            <w:proofErr w:type="gram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Кирова,  д.</w:t>
            </w:r>
            <w:proofErr w:type="gram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230А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Самара Запад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443087, Самарская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г. Самара, пр-т </w:t>
            </w:r>
            <w:proofErr w:type="gram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Кирова,  д.</w:t>
            </w:r>
            <w:proofErr w:type="gram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230А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 Восток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196105, г. Санкт-Петербург, проспект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Ю.Гагарина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д. 2. </w:t>
            </w:r>
            <w:proofErr w:type="spellStart"/>
            <w:proofErr w:type="gram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лит.А</w:t>
            </w:r>
            <w:proofErr w:type="spellEnd"/>
            <w:proofErr w:type="gram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кабинет №3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 Север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196105, г. Санкт-Петербург, проспект Ю. Гагарина, д. 2, 10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кабинет №11 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 Центр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196105, г. Санкт-Петербург, проспект Ю. Гагарина, д. 2, 10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кабинет №11 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 Юг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196105, г. Санкт-Петербург, проспект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Ю.Гагарина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д. 2. </w:t>
            </w:r>
            <w:proofErr w:type="spellStart"/>
            <w:proofErr w:type="gram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лит.А</w:t>
            </w:r>
            <w:proofErr w:type="spellEnd"/>
            <w:proofErr w:type="gram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кабинет №3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Саранск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430027, Республика Мордовия, г. Саранск, ул. </w:t>
            </w:r>
            <w:proofErr w:type="spellStart"/>
            <w:proofErr w:type="gram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Аневского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д.</w:t>
            </w:r>
            <w:proofErr w:type="gram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101, корпус Б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413105, Саратовская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г. Энгельс, ул. </w:t>
            </w:r>
            <w:proofErr w:type="gram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Промышленная,  д.</w:t>
            </w:r>
            <w:proofErr w:type="gram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Смоленск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214031, обл. Смоленская, г. Смоленск, ул. Рыленкова, д. 72.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354003, Краснодарский край, г. Сочи, ул. Пластунская, д. 161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Ставрополь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355011, Ставропольский край, г. Ставрополь, ул. 45 параллель, д. 22 Б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Стерлитамак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453116, Республика Башкортостан,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Стерлитамакский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р-н, г. Стерлитамак,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Ленина, д. 55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Сургут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628406, Ханты-Мансийский Автономный округ - Югра АО, г. Сургут,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Пролетарский, д. 11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Сыктывкар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167000, Республика Коми, г. Сыктывкар, Покровский бульвар, д. 1/1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Тамбов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392027, обл. Тамбовская, г. Тамбов, ул. Рылеева, д. 60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Тверь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170036,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г.Тверь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Петербургское шоссе, 53 А, офис "Магнит"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Тольятти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445026, Самарская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Тольятти г, Московский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№ 30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Тула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300002, г. Тула, ул. Арсенальная, д. 20А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Тюмень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625032, обл. Тюменская, г. Тюмень, ул. Гастелло, д. 78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432008, г. Ульяновск, Западный бульвар, д. 18Б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Уфа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450098, Республика Башкортостан, г. Уфа, бульвар Тюлькина, д. 3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Чебоксары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428005, Чувашская Республика, г. Чебоксары, ул. Гражданская, д. 77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454018 Челябинская обл., г. Челябинск, ул. Братьев Кашириных 80 (ГМ Челябинск 1)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Шахты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346500, Ростовская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Шахты г, Победа Революции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№ 113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Ярославль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150062, г. Ярославль, пр-т Авиаторов, д. 159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Астрахань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416130, Астраханская область,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Наримановский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р-н, в 6 км, северо-западнее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с,Солянка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в1,5 км, северо-восточнее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п,Тинаки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Батайск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346892, Ростовская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Батайск г, 1-й Пятилетки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дом № 75, корпус б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Великий Новгород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173542, Новгородская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,, г, Великий Новгород,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Керамическая 17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Волгоград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403010, Волгоградская обл.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Городищенский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р-н, Ерзовка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рп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ул. Промышленная, 10 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Воронеж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396311, Воронежская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,, с, Нечаевка 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Виноградная 90А 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Дзержинск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606000, Нижегородская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г,Дзержинск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Речное шоссе 50/1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Дмитров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141825, РФ, Московская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область,Дмитровский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г/п Дмитров, 4-й км автодороги "Дмитров-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Орудьево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-Жуковка", владение № 3, стр.1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Екатеринбург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Свердловская область, городской округ Первоуральск, автомобильная дорога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фелерального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значения Р-242 Пермь -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Екатепинбург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км 332+500 (справа)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Иваново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153032, г, Иваново,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Станкостроителей, 1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Ижевск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426039, Удмуртская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Ижевск г,,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Воткинское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ш, 304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Казань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422540, РТ, г, Зеленодольск,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Машиностроителей, д, 10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Кемерово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650515, Кемеровская область, Кемеровский муниципальный район,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Ягуновское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поселение, село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Ягуново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300 метров по направлению на восток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Киров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613612, Кировская область,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Юрьянский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Загарское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с/п, 45 км автомобильной дороги общего пользования местного значения (4 категории) Юрья-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Загарье</w:t>
            </w:r>
            <w:proofErr w:type="spellEnd"/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Коломна</w:t>
            </w:r>
          </w:p>
        </w:tc>
        <w:tc>
          <w:tcPr>
            <w:tcW w:w="87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140482, Московская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,,  Коломенский район, с,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Парфентьево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промышленная зона строение 1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Колпино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187033, Ленинградская область, д, Ям-Ижора,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Тельмана д,1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Краснодар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350060, РФ, Краснодарский край, МО г. Краснодар, Калининский округ, участок № 20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Кропоткин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352387, Краснодарский край,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г,Кропоткин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ул,Машиностроительная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Лермонтов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357342, Ставропольский край, Лермонтов г,, 1 западная промышленная зона (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Комсомольская 17а)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Мурманск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184366, Мурманская обл., Кольский р-н,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Зверосовхоз, участок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с.х.н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«Основной»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Новороссийск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353960, Краснодарский край, г, Новороссийск,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с,Цемдолина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Борисовская, д,6 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Новосибирск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633102, Новосибирская область,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с,Толмачево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3307 км, 16 к,2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Омск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644117, Омская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Омск г, Молодежная 3-я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Орел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302507, Орловская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область,Орловский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район,д.Хардиково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ул.Совхозная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д.10a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Оренбург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460508 Оренбургская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область,Оренбургский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район,с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/с Ленинский, пр. Промышленный 8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Пенза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440516, Пензенская область, Пензенский район, с.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Саловка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Полевая, д. 15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Пермь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614531, Пермский край, Пермский район,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Нестюково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д, Придорожная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Славянск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353560, Краснодарский край,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г.Славянск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-на-Кубани,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ул.Маевское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шоссе, 18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Смоленск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214550, Смоленская область, Смоленский район,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с,п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Стабенское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д,Покорное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ул,Смоленская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дом,1б 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Стерлитамак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453105, Башкортостан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Респ,Стерлитамакский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р-н, Стерлитамак г,,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Совхозная ,32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здание,литера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Тамбов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392540, Тамбовская область, Тамбовский район, с, Стрельцы,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Комплекс Мотель д,2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Тольятти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445130, Самарская область, Ставропольский р-н,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с,Васильевка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поля 28,29,34-38,86-91, зем,уч,№3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Тула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301138 Тульская область, Ленинский район,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Иншинское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Иншинский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мк-рн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 лет Октября, д,9 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Тюмень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625000, г, Тюмень, 310 км, ФАД «Екатеринбург-Тюмень»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Челябинск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456530, Челябинская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,, Сосновский р-он, п, Есаульский,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Юбилейная, 21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Шахты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346473, Ростовская область,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п,Интернациональный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Майская, д, 4а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Энгельс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413105, Саратовская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г. Энгельс, ул. Промышленная,  д. 16</w:t>
            </w:r>
          </w:p>
        </w:tc>
      </w:tr>
      <w:tr w:rsidR="00A62C3D" w:rsidRPr="00770E22">
        <w:trPr>
          <w:trHeight w:val="375"/>
        </w:trPr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РЦ Ярославль</w:t>
            </w:r>
          </w:p>
        </w:tc>
        <w:tc>
          <w:tcPr>
            <w:tcW w:w="8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C3D" w:rsidRPr="00770E22" w:rsidRDefault="00A62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150521, Ярославский район, </w:t>
            </w:r>
            <w:proofErr w:type="spellStart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д,Корюково</w:t>
            </w:r>
            <w:proofErr w:type="spellEnd"/>
            <w:r w:rsidRPr="00770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строение 37а</w:t>
            </w:r>
          </w:p>
        </w:tc>
      </w:tr>
    </w:tbl>
    <w:p w:rsidR="00A62C3D" w:rsidRPr="00770E22" w:rsidRDefault="00A62C3D">
      <w:pPr>
        <w:rPr>
          <w:rFonts w:ascii="Times New Roman" w:hAnsi="Times New Roman" w:cs="Times New Roman"/>
          <w:sz w:val="24"/>
          <w:szCs w:val="24"/>
        </w:rPr>
      </w:pPr>
      <w:r w:rsidRPr="00770E22">
        <w:rPr>
          <w:rFonts w:ascii="Times New Roman" w:hAnsi="Times New Roman" w:cs="Times New Roman"/>
          <w:sz w:val="24"/>
          <w:szCs w:val="24"/>
        </w:rPr>
        <w:t>*Адреса объектов в филиалах могут быть изменены.</w:t>
      </w: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230"/>
        <w:gridCol w:w="3990"/>
      </w:tblGrid>
      <w:tr w:rsidR="00303AF7" w:rsidRPr="00770E22" w:rsidTr="00097311">
        <w:tc>
          <w:tcPr>
            <w:tcW w:w="8220" w:type="dxa"/>
            <w:gridSpan w:val="2"/>
            <w:shd w:val="clear" w:color="auto" w:fill="auto"/>
          </w:tcPr>
          <w:p w:rsidR="00303AF7" w:rsidRPr="00770E22" w:rsidRDefault="00303AF7" w:rsidP="00303AF7">
            <w:pPr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</w:p>
          <w:p w:rsidR="00303AF7" w:rsidRPr="00770E22" w:rsidRDefault="00303AF7" w:rsidP="00303AF7">
            <w:pPr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ПОДПИСИ ПРЕДСТАВИТЕЛЕЙ СТОРОН</w:t>
            </w:r>
          </w:p>
          <w:p w:rsidR="00303AF7" w:rsidRPr="00770E22" w:rsidRDefault="00303AF7" w:rsidP="00303AF7">
            <w:pPr>
              <w:spacing w:after="0" w:line="240" w:lineRule="auto"/>
              <w:ind w:left="34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</w:p>
          <w:p w:rsidR="00303AF7" w:rsidRPr="00770E22" w:rsidRDefault="00303AF7" w:rsidP="00303AF7">
            <w:pPr>
              <w:spacing w:after="0" w:line="240" w:lineRule="auto"/>
              <w:ind w:left="34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  <w:tr w:rsidR="00303AF7" w:rsidRPr="00770E22" w:rsidTr="00097311">
        <w:tc>
          <w:tcPr>
            <w:tcW w:w="4230" w:type="dxa"/>
            <w:shd w:val="clear" w:color="auto" w:fill="auto"/>
          </w:tcPr>
          <w:p w:rsidR="00303AF7" w:rsidRPr="00770E22" w:rsidRDefault="00303AF7" w:rsidP="00303AF7">
            <w:pPr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ПОСТАВЩИК:</w:t>
            </w:r>
          </w:p>
        </w:tc>
        <w:tc>
          <w:tcPr>
            <w:tcW w:w="3990" w:type="dxa"/>
            <w:shd w:val="clear" w:color="auto" w:fill="auto"/>
          </w:tcPr>
          <w:p w:rsidR="00303AF7" w:rsidRPr="00770E22" w:rsidRDefault="00303AF7" w:rsidP="00303AF7">
            <w:pPr>
              <w:snapToGrid w:val="0"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ПОКУПАТЕЛЬ:</w:t>
            </w:r>
          </w:p>
        </w:tc>
      </w:tr>
      <w:tr w:rsidR="00303AF7" w:rsidRPr="00770E22" w:rsidTr="00097311">
        <w:tc>
          <w:tcPr>
            <w:tcW w:w="4230" w:type="dxa"/>
            <w:shd w:val="clear" w:color="auto" w:fill="auto"/>
          </w:tcPr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</w:p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______________________ </w:t>
            </w:r>
          </w:p>
        </w:tc>
        <w:tc>
          <w:tcPr>
            <w:tcW w:w="3990" w:type="dxa"/>
            <w:shd w:val="clear" w:color="auto" w:fill="auto"/>
          </w:tcPr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</w:p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______________________ </w:t>
            </w:r>
          </w:p>
        </w:tc>
      </w:tr>
      <w:tr w:rsidR="00303AF7" w:rsidRPr="00770E22" w:rsidTr="00097311">
        <w:tc>
          <w:tcPr>
            <w:tcW w:w="4230" w:type="dxa"/>
            <w:shd w:val="clear" w:color="auto" w:fill="auto"/>
          </w:tcPr>
          <w:p w:rsidR="00303AF7" w:rsidRPr="00770E22" w:rsidRDefault="00303AF7" w:rsidP="00303AF7">
            <w:pPr>
              <w:snapToGrid w:val="0"/>
              <w:spacing w:after="0" w:line="240" w:lineRule="auto"/>
              <w:ind w:left="34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   </w:t>
            </w:r>
          </w:p>
          <w:p w:rsidR="00303AF7" w:rsidRPr="00770E22" w:rsidRDefault="00303AF7" w:rsidP="00303AF7">
            <w:pPr>
              <w:snapToGrid w:val="0"/>
              <w:spacing w:after="0" w:line="240" w:lineRule="auto"/>
              <w:ind w:left="34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             ______________________ </w:t>
            </w:r>
          </w:p>
        </w:tc>
        <w:tc>
          <w:tcPr>
            <w:tcW w:w="3990" w:type="dxa"/>
            <w:shd w:val="clear" w:color="auto" w:fill="auto"/>
          </w:tcPr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</w:p>
          <w:p w:rsidR="00303AF7" w:rsidRPr="00770E22" w:rsidRDefault="00303AF7" w:rsidP="00303AF7">
            <w:pPr>
              <w:autoSpaceDE w:val="0"/>
              <w:snapToGrid w:val="0"/>
              <w:spacing w:after="0" w:line="240" w:lineRule="auto"/>
              <w:ind w:left="34"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70E22">
              <w:rPr>
                <w:rFonts w:ascii="Times New Roman" w:eastAsia="Lucida Sans Unicode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______________________ </w:t>
            </w:r>
          </w:p>
        </w:tc>
      </w:tr>
      <w:permEnd w:id="2102135140"/>
    </w:tbl>
    <w:p w:rsidR="00770E22" w:rsidRDefault="00770E22">
      <w:pPr>
        <w:rPr>
          <w:rFonts w:ascii="Times New Roman" w:hAnsi="Times New Roman" w:cs="Times New Roman"/>
          <w:sz w:val="24"/>
          <w:szCs w:val="24"/>
        </w:rPr>
      </w:pPr>
    </w:p>
    <w:p w:rsidR="00770E22" w:rsidRPr="00770E22" w:rsidRDefault="00770E22" w:rsidP="00770E22">
      <w:pPr>
        <w:rPr>
          <w:rFonts w:ascii="Times New Roman" w:hAnsi="Times New Roman" w:cs="Times New Roman"/>
          <w:sz w:val="24"/>
          <w:szCs w:val="24"/>
        </w:rPr>
      </w:pPr>
    </w:p>
    <w:p w:rsidR="00770E22" w:rsidRPr="00770E22" w:rsidRDefault="00770E22" w:rsidP="00770E22">
      <w:pPr>
        <w:rPr>
          <w:rFonts w:ascii="Times New Roman" w:hAnsi="Times New Roman" w:cs="Times New Roman"/>
          <w:sz w:val="24"/>
          <w:szCs w:val="24"/>
        </w:rPr>
      </w:pPr>
    </w:p>
    <w:p w:rsidR="00770E22" w:rsidRPr="00770E22" w:rsidRDefault="00770E22" w:rsidP="00770E22">
      <w:pPr>
        <w:rPr>
          <w:rFonts w:ascii="Times New Roman" w:hAnsi="Times New Roman" w:cs="Times New Roman"/>
          <w:sz w:val="24"/>
          <w:szCs w:val="24"/>
        </w:rPr>
      </w:pPr>
    </w:p>
    <w:p w:rsidR="00770E22" w:rsidRPr="00770E22" w:rsidRDefault="00770E22" w:rsidP="00770E22">
      <w:pPr>
        <w:rPr>
          <w:rFonts w:ascii="Times New Roman" w:hAnsi="Times New Roman" w:cs="Times New Roman"/>
          <w:sz w:val="24"/>
          <w:szCs w:val="24"/>
        </w:rPr>
      </w:pPr>
    </w:p>
    <w:p w:rsidR="00770E22" w:rsidRPr="00770E22" w:rsidRDefault="00770E22" w:rsidP="00770E22">
      <w:pPr>
        <w:rPr>
          <w:rFonts w:ascii="Times New Roman" w:hAnsi="Times New Roman" w:cs="Times New Roman"/>
          <w:sz w:val="24"/>
          <w:szCs w:val="24"/>
        </w:rPr>
      </w:pPr>
    </w:p>
    <w:p w:rsidR="00770E22" w:rsidRPr="00770E22" w:rsidRDefault="00770E22" w:rsidP="00770E22">
      <w:pPr>
        <w:rPr>
          <w:rFonts w:ascii="Times New Roman" w:hAnsi="Times New Roman" w:cs="Times New Roman"/>
          <w:sz w:val="24"/>
          <w:szCs w:val="24"/>
        </w:rPr>
      </w:pPr>
    </w:p>
    <w:p w:rsidR="00770E22" w:rsidRPr="00770E22" w:rsidRDefault="00770E22" w:rsidP="00770E22">
      <w:pPr>
        <w:rPr>
          <w:rFonts w:ascii="Times New Roman" w:hAnsi="Times New Roman" w:cs="Times New Roman"/>
          <w:sz w:val="24"/>
          <w:szCs w:val="24"/>
        </w:rPr>
      </w:pPr>
    </w:p>
    <w:p w:rsidR="00770E22" w:rsidRPr="00770E22" w:rsidRDefault="00770E22" w:rsidP="00770E22">
      <w:pPr>
        <w:rPr>
          <w:rFonts w:ascii="Times New Roman" w:hAnsi="Times New Roman" w:cs="Times New Roman"/>
          <w:sz w:val="24"/>
          <w:szCs w:val="24"/>
        </w:rPr>
      </w:pPr>
    </w:p>
    <w:p w:rsidR="00770E22" w:rsidRPr="00770E22" w:rsidRDefault="00770E22" w:rsidP="00770E22">
      <w:pPr>
        <w:rPr>
          <w:rFonts w:ascii="Times New Roman" w:hAnsi="Times New Roman" w:cs="Times New Roman"/>
          <w:sz w:val="24"/>
          <w:szCs w:val="24"/>
        </w:rPr>
      </w:pPr>
    </w:p>
    <w:p w:rsidR="00770E22" w:rsidRPr="00770E22" w:rsidRDefault="00770E22" w:rsidP="00770E22">
      <w:pPr>
        <w:rPr>
          <w:rFonts w:ascii="Times New Roman" w:hAnsi="Times New Roman" w:cs="Times New Roman"/>
          <w:sz w:val="24"/>
          <w:szCs w:val="24"/>
        </w:rPr>
      </w:pPr>
    </w:p>
    <w:p w:rsidR="00770E22" w:rsidRPr="00770E22" w:rsidRDefault="00770E22" w:rsidP="00770E22">
      <w:pPr>
        <w:rPr>
          <w:rFonts w:ascii="Times New Roman" w:hAnsi="Times New Roman" w:cs="Times New Roman"/>
          <w:sz w:val="24"/>
          <w:szCs w:val="24"/>
        </w:rPr>
      </w:pPr>
    </w:p>
    <w:p w:rsidR="00770E22" w:rsidRPr="00770E22" w:rsidRDefault="00770E22" w:rsidP="00770E22">
      <w:pPr>
        <w:rPr>
          <w:rFonts w:ascii="Times New Roman" w:hAnsi="Times New Roman" w:cs="Times New Roman"/>
          <w:sz w:val="24"/>
          <w:szCs w:val="24"/>
        </w:rPr>
      </w:pPr>
    </w:p>
    <w:p w:rsidR="00770E22" w:rsidRPr="00770E22" w:rsidRDefault="00770E22" w:rsidP="00770E22">
      <w:pPr>
        <w:rPr>
          <w:rFonts w:ascii="Times New Roman" w:hAnsi="Times New Roman" w:cs="Times New Roman"/>
          <w:sz w:val="24"/>
          <w:szCs w:val="24"/>
        </w:rPr>
      </w:pPr>
    </w:p>
    <w:p w:rsidR="00770E22" w:rsidRPr="00770E22" w:rsidRDefault="00770E22" w:rsidP="00770E22">
      <w:pPr>
        <w:rPr>
          <w:rFonts w:ascii="Times New Roman" w:hAnsi="Times New Roman" w:cs="Times New Roman"/>
          <w:sz w:val="24"/>
          <w:szCs w:val="24"/>
        </w:rPr>
      </w:pPr>
    </w:p>
    <w:p w:rsidR="00770E22" w:rsidRPr="00770E22" w:rsidRDefault="00770E22" w:rsidP="00770E22">
      <w:pPr>
        <w:rPr>
          <w:rFonts w:ascii="Times New Roman" w:hAnsi="Times New Roman" w:cs="Times New Roman"/>
          <w:sz w:val="24"/>
          <w:szCs w:val="24"/>
        </w:rPr>
      </w:pPr>
    </w:p>
    <w:p w:rsidR="00770E22" w:rsidRDefault="00770E22" w:rsidP="00770E22">
      <w:pPr>
        <w:rPr>
          <w:rFonts w:ascii="Times New Roman" w:hAnsi="Times New Roman" w:cs="Times New Roman"/>
          <w:sz w:val="24"/>
          <w:szCs w:val="24"/>
        </w:rPr>
      </w:pPr>
    </w:p>
    <w:p w:rsidR="00A62C3D" w:rsidRPr="00770E22" w:rsidRDefault="00A62C3D" w:rsidP="00770E22">
      <w:pPr>
        <w:rPr>
          <w:rFonts w:ascii="Times New Roman" w:hAnsi="Times New Roman" w:cs="Times New Roman"/>
          <w:sz w:val="24"/>
          <w:szCs w:val="24"/>
        </w:rPr>
      </w:pPr>
    </w:p>
    <w:sectPr w:rsidR="00A62C3D" w:rsidRPr="00770E22">
      <w:pgSz w:w="11906" w:h="16838"/>
      <w:pgMar w:top="720" w:right="720" w:bottom="720" w:left="720" w:header="720" w:footer="72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6426" w:rsidRDefault="00A56426" w:rsidP="00510DE2">
      <w:pPr>
        <w:spacing w:after="0" w:line="240" w:lineRule="auto"/>
      </w:pPr>
      <w:r>
        <w:separator/>
      </w:r>
    </w:p>
  </w:endnote>
  <w:endnote w:type="continuationSeparator" w:id="0">
    <w:p w:rsidR="00A56426" w:rsidRDefault="00A56426" w:rsidP="00510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552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0E22" w:rsidRDefault="00770E22">
    <w:pPr>
      <w:pStyle w:val="ad"/>
    </w:pPr>
    <w:r>
      <w:rPr>
        <w:rFonts w:ascii="Times New Roman" w:hAnsi="Times New Roman" w:cs="Times New Roman"/>
        <w:szCs w:val="26"/>
        <w:shd w:val="clear" w:color="auto" w:fill="FFFFFF"/>
      </w:rPr>
      <w:t>Поставщик __________________                                                  Покупатель 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6426" w:rsidRDefault="00A56426" w:rsidP="00510DE2">
      <w:pPr>
        <w:spacing w:after="0" w:line="240" w:lineRule="auto"/>
      </w:pPr>
      <w:r>
        <w:separator/>
      </w:r>
    </w:p>
  </w:footnote>
  <w:footnote w:type="continuationSeparator" w:id="0">
    <w:p w:rsidR="00A56426" w:rsidRDefault="00A56426" w:rsidP="00510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0DE2" w:rsidRPr="00E853BE" w:rsidRDefault="00E853BE" w:rsidP="00510DE2">
    <w:pPr>
      <w:pStyle w:val="ab"/>
      <w:jc w:val="right"/>
      <w:rPr>
        <w:rFonts w:ascii="Times New Roman" w:hAnsi="Times New Roman" w:cs="Times New Roman"/>
        <w:lang w:val="en-US"/>
      </w:rPr>
    </w:pPr>
    <w:permStart w:id="1512449778" w:edGrp="everyone"/>
    <w:r>
      <w:rPr>
        <w:rFonts w:ascii="Times New Roman" w:hAnsi="Times New Roman" w:cs="Times New Roman"/>
        <w:lang w:val="en-US"/>
      </w:rPr>
      <w:t>30092021</w:t>
    </w:r>
    <w:permEnd w:id="151244977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B79ED0D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0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dit="readOnly" w:enforcement="1" w:cryptProviderType="rsaAES" w:cryptAlgorithmClass="hash" w:cryptAlgorithmType="typeAny" w:cryptAlgorithmSid="14" w:cryptSpinCount="100000" w:hash="0PIPLu81JLbjffZY/9qWzDwBwLJkuJ3v6gKp2L4CKBRO89BXZ7atmB1ajU4wkE8WcYIxgH8G6KUgC7D5kNtd5A==" w:salt="yYWqRGAhg0GBwiUaku4zXw==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0DE2"/>
    <w:rsid w:val="00097311"/>
    <w:rsid w:val="000A7349"/>
    <w:rsid w:val="000B4ABA"/>
    <w:rsid w:val="000B778F"/>
    <w:rsid w:val="001A79CE"/>
    <w:rsid w:val="00303AF7"/>
    <w:rsid w:val="0033456E"/>
    <w:rsid w:val="00421DD5"/>
    <w:rsid w:val="00510DE2"/>
    <w:rsid w:val="0051178C"/>
    <w:rsid w:val="00623D11"/>
    <w:rsid w:val="006671C7"/>
    <w:rsid w:val="00770E22"/>
    <w:rsid w:val="007B61D9"/>
    <w:rsid w:val="008751C8"/>
    <w:rsid w:val="008E7C9D"/>
    <w:rsid w:val="00A56426"/>
    <w:rsid w:val="00A62C3D"/>
    <w:rsid w:val="00BF7E04"/>
    <w:rsid w:val="00D26D0F"/>
    <w:rsid w:val="00E853BE"/>
    <w:rsid w:val="00F41A94"/>
    <w:rsid w:val="00F4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D34B5678-9AC1-4856-A36C-17D40B695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160" w:line="259" w:lineRule="auto"/>
    </w:pPr>
    <w:rPr>
      <w:rFonts w:ascii="Calibri" w:eastAsia="Calibri" w:hAnsi="Calibri" w:cs="font552"/>
      <w:sz w:val="22"/>
      <w:szCs w:val="22"/>
      <w:lang w:eastAsia="en-US"/>
    </w:rPr>
  </w:style>
  <w:style w:type="paragraph" w:styleId="1">
    <w:name w:val="heading 1"/>
    <w:basedOn w:val="a"/>
    <w:autoRedefine/>
    <w:qFormat/>
    <w:pPr>
      <w:numPr>
        <w:numId w:val="1"/>
      </w:numPr>
      <w:spacing w:before="240" w:after="0"/>
      <w:ind w:left="357" w:hanging="357"/>
      <w:outlineLvl w:val="0"/>
    </w:pPr>
    <w:rPr>
      <w:rFonts w:eastAsia="font552"/>
      <w:b/>
      <w:color w:val="000000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customStyle="1" w:styleId="10">
    <w:name w:val="Заголовок 1 Знак"/>
    <w:rPr>
      <w:rFonts w:eastAsia="font552" w:cs="font552"/>
      <w:b/>
      <w:color w:val="000000"/>
      <w:sz w:val="24"/>
      <w:szCs w:val="32"/>
    </w:rPr>
  </w:style>
  <w:style w:type="character" w:styleId="a3">
    <w:name w:val="Hyperlink"/>
    <w:rPr>
      <w:color w:val="0563C1"/>
      <w:u w:val="single"/>
    </w:rPr>
  </w:style>
  <w:style w:type="character" w:customStyle="1" w:styleId="annotationreference">
    <w:name w:val="annotation reference"/>
    <w:rPr>
      <w:sz w:val="16"/>
      <w:szCs w:val="16"/>
    </w:rPr>
  </w:style>
  <w:style w:type="character" w:customStyle="1" w:styleId="a4">
    <w:name w:val="Текст примечания Знак"/>
    <w:rPr>
      <w:sz w:val="20"/>
      <w:szCs w:val="20"/>
    </w:rPr>
  </w:style>
  <w:style w:type="character" w:customStyle="1" w:styleId="a5">
    <w:name w:val="Тема примечания Знак"/>
    <w:rPr>
      <w:b/>
      <w:bCs/>
      <w:sz w:val="20"/>
      <w:szCs w:val="20"/>
    </w:rPr>
  </w:style>
  <w:style w:type="character" w:customStyle="1" w:styleId="a6">
    <w:name w:val="Текст выноски Знак"/>
    <w:rPr>
      <w:rFonts w:ascii="Segoe UI" w:hAnsi="Segoe UI" w:cs="Segoe UI"/>
      <w:sz w:val="18"/>
      <w:szCs w:val="18"/>
    </w:rPr>
  </w:style>
  <w:style w:type="paragraph" w:styleId="a7">
    <w:name w:val="Title"/>
    <w:basedOn w:val="a"/>
    <w:next w:val="a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Arial Unicode MS"/>
    </w:rPr>
  </w:style>
  <w:style w:type="paragraph" w:customStyle="1" w:styleId="ListParagraph">
    <w:name w:val="List Paragraph"/>
    <w:basedOn w:val="a"/>
    <w:pPr>
      <w:ind w:left="720"/>
      <w:contextualSpacing/>
    </w:pPr>
  </w:style>
  <w:style w:type="paragraph" w:customStyle="1" w:styleId="annotationtext">
    <w:name w:val="annotation text"/>
    <w:basedOn w:val="a"/>
    <w:pPr>
      <w:spacing w:line="240" w:lineRule="auto"/>
    </w:pPr>
    <w:rPr>
      <w:sz w:val="20"/>
      <w:szCs w:val="20"/>
    </w:rPr>
  </w:style>
  <w:style w:type="paragraph" w:customStyle="1" w:styleId="annotationsubject">
    <w:name w:val="annotation subject"/>
    <w:basedOn w:val="annotationtext"/>
    <w:rPr>
      <w:b/>
      <w:bCs/>
    </w:rPr>
  </w:style>
  <w:style w:type="paragraph" w:customStyle="1" w:styleId="Revision">
    <w:name w:val="Revision"/>
    <w:pPr>
      <w:suppressAutoHyphens/>
    </w:pPr>
    <w:rPr>
      <w:rFonts w:ascii="Calibri" w:eastAsia="Calibri" w:hAnsi="Calibri" w:cs="font552"/>
      <w:sz w:val="22"/>
      <w:szCs w:val="22"/>
      <w:lang w:eastAsia="en-US"/>
    </w:rPr>
  </w:style>
  <w:style w:type="paragraph" w:customStyle="1" w:styleId="BalloonText">
    <w:name w:val="Balloon Text"/>
    <w:basedOn w:val="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10DE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510DE2"/>
    <w:rPr>
      <w:rFonts w:ascii="Calibri" w:eastAsia="Calibri" w:hAnsi="Calibri" w:cs="font552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510DE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510DE2"/>
    <w:rPr>
      <w:rFonts w:ascii="Calibri" w:eastAsia="Calibri" w:hAnsi="Calibri" w:cs="font55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1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5823</Words>
  <Characters>33197</Characters>
  <Application>Microsoft Office Word</Application>
  <DocSecurity>8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Скуратович Павел Вячеславович</dc:creator>
  <cp:keywords/>
  <cp:lastModifiedBy>Шульга Ольга Сергеевна</cp:lastModifiedBy>
  <cp:revision>2</cp:revision>
  <cp:lastPrinted>1601-01-01T00:00:00Z</cp:lastPrinted>
  <dcterms:created xsi:type="dcterms:W3CDTF">2021-09-30T08:42:00Z</dcterms:created>
  <dcterms:modified xsi:type="dcterms:W3CDTF">2021-09-30T08:42:00Z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